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75F" w:rsidRPr="00810C19" w:rsidRDefault="00DB575F" w:rsidP="00DB575F">
      <w:pPr>
        <w:autoSpaceDE w:val="0"/>
        <w:autoSpaceDN w:val="0"/>
        <w:adjustRightInd w:val="0"/>
        <w:spacing w:line="360" w:lineRule="auto"/>
        <w:ind w:left="1680" w:hanging="1680"/>
        <w:textAlignment w:val="baseline"/>
        <w:rPr>
          <w:rFonts w:ascii="標楷體" w:eastAsia="標楷體" w:hAnsi="標楷體"/>
          <w:b/>
          <w:sz w:val="40"/>
          <w:szCs w:val="20"/>
        </w:rPr>
      </w:pPr>
      <w:bookmarkStart w:id="0" w:name="_GoBack"/>
      <w:bookmarkEnd w:id="0"/>
      <w:r w:rsidRPr="00810C19">
        <w:rPr>
          <w:rFonts w:ascii="標楷體" w:eastAsia="標楷體" w:hAnsi="標楷體" w:hint="eastAsia"/>
          <w:b/>
          <w:sz w:val="40"/>
          <w:szCs w:val="20"/>
        </w:rPr>
        <w:t>行政院及所屬各機關處理人民陳情案件要點</w:t>
      </w:r>
    </w:p>
    <w:p w:rsidR="00DB575F" w:rsidRPr="00810C19" w:rsidRDefault="00DB575F" w:rsidP="00DB575F">
      <w:pPr>
        <w:tabs>
          <w:tab w:val="left" w:pos="4200"/>
        </w:tabs>
        <w:autoSpaceDE w:val="0"/>
        <w:autoSpaceDN w:val="0"/>
        <w:adjustRightInd w:val="0"/>
        <w:ind w:right="640"/>
        <w:textAlignment w:val="baseline"/>
        <w:rPr>
          <w:rFonts w:ascii="標楷體" w:eastAsia="標楷體" w:hAnsi="標楷體"/>
          <w:sz w:val="16"/>
        </w:rPr>
      </w:pPr>
      <w:r>
        <w:rPr>
          <w:rFonts w:ascii="標楷體" w:eastAsia="標楷體" w:hAnsi="標楷體" w:hint="eastAsia"/>
          <w:sz w:val="16"/>
        </w:rPr>
        <w:t xml:space="preserve">                                                    </w:t>
      </w:r>
      <w:r w:rsidRPr="00810C19">
        <w:rPr>
          <w:rFonts w:ascii="標楷體" w:eastAsia="標楷體" w:hAnsi="標楷體" w:hint="eastAsia"/>
          <w:sz w:val="16"/>
        </w:rPr>
        <w:t>中華民國62年1月3日行政院台62研展字第001號令頒</w:t>
      </w:r>
    </w:p>
    <w:p w:rsidR="00DB575F" w:rsidRPr="00810C19" w:rsidRDefault="00DB575F" w:rsidP="00DB575F">
      <w:pPr>
        <w:autoSpaceDE w:val="0"/>
        <w:autoSpaceDN w:val="0"/>
        <w:adjustRightInd w:val="0"/>
        <w:textAlignment w:val="baseline"/>
        <w:rPr>
          <w:rFonts w:ascii="標楷體" w:eastAsia="標楷體" w:hAnsi="標楷體"/>
          <w:sz w:val="16"/>
          <w:szCs w:val="16"/>
        </w:rPr>
      </w:pPr>
      <w:r>
        <w:rPr>
          <w:rFonts w:ascii="標楷體" w:eastAsia="標楷體" w:hAnsi="標楷體" w:hint="eastAsia"/>
          <w:sz w:val="16"/>
          <w:szCs w:val="16"/>
        </w:rPr>
        <w:t xml:space="preserve">                                                    </w:t>
      </w:r>
      <w:r w:rsidRPr="00810C19">
        <w:rPr>
          <w:rFonts w:ascii="標楷體" w:eastAsia="標楷體" w:hAnsi="標楷體" w:hint="eastAsia"/>
          <w:sz w:val="16"/>
          <w:szCs w:val="16"/>
        </w:rPr>
        <w:t>中華民國73年3月26日行政院台73研展字第0782號函修正</w:t>
      </w:r>
    </w:p>
    <w:p w:rsidR="00DB575F" w:rsidRPr="00810C19" w:rsidRDefault="00DB575F" w:rsidP="00DB575F">
      <w:pPr>
        <w:autoSpaceDE w:val="0"/>
        <w:autoSpaceDN w:val="0"/>
        <w:adjustRightInd w:val="0"/>
        <w:ind w:left="4320" w:hanging="12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13"/>
          <w:attr w:name="Month" w:val="9"/>
          <w:attr w:name="Year" w:val="1995"/>
        </w:smartTagPr>
        <w:r w:rsidRPr="00810C19">
          <w:rPr>
            <w:rFonts w:ascii="標楷體" w:eastAsia="標楷體" w:hAnsi="標楷體" w:hint="eastAsia"/>
            <w:sz w:val="16"/>
            <w:szCs w:val="16"/>
          </w:rPr>
          <w:t>中華民國84年9月13日</w:t>
        </w:r>
      </w:smartTag>
      <w:r w:rsidRPr="00810C19">
        <w:rPr>
          <w:rFonts w:ascii="標楷體" w:eastAsia="標楷體" w:hAnsi="標楷體" w:hint="eastAsia"/>
          <w:sz w:val="16"/>
          <w:szCs w:val="16"/>
        </w:rPr>
        <w:t>行政院台84研展字第02831號函修正</w:t>
      </w:r>
    </w:p>
    <w:p w:rsidR="00DB575F" w:rsidRPr="00810C19" w:rsidRDefault="00DB575F" w:rsidP="00DB575F">
      <w:pPr>
        <w:autoSpaceDE w:val="0"/>
        <w:autoSpaceDN w:val="0"/>
        <w:adjustRightInd w:val="0"/>
        <w:ind w:left="4320" w:hanging="12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25"/>
          <w:attr w:name="Month" w:val="5"/>
          <w:attr w:name="Year" w:val="2000"/>
        </w:smartTagPr>
        <w:r w:rsidRPr="00810C19">
          <w:rPr>
            <w:rFonts w:ascii="標楷體" w:eastAsia="標楷體" w:hAnsi="標楷體" w:hint="eastAsia"/>
            <w:sz w:val="16"/>
            <w:szCs w:val="16"/>
          </w:rPr>
          <w:t>中華民國89年5月25日</w:t>
        </w:r>
      </w:smartTag>
      <w:r w:rsidRPr="00810C19">
        <w:rPr>
          <w:rFonts w:ascii="標楷體" w:eastAsia="標楷體" w:hAnsi="標楷體" w:hint="eastAsia"/>
          <w:sz w:val="16"/>
          <w:szCs w:val="16"/>
        </w:rPr>
        <w:t>行政院台89研展字第02999號函修正</w:t>
      </w:r>
    </w:p>
    <w:p w:rsidR="00DB575F" w:rsidRPr="00810C19" w:rsidRDefault="00DB575F" w:rsidP="00DB575F">
      <w:pPr>
        <w:autoSpaceDE w:val="0"/>
        <w:autoSpaceDN w:val="0"/>
        <w:adjustRightInd w:val="0"/>
        <w:ind w:left="4320" w:hanging="12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22"/>
          <w:attr w:name="Month" w:val="11"/>
          <w:attr w:name="Year" w:val="2002"/>
        </w:smartTagPr>
        <w:r w:rsidRPr="00810C19">
          <w:rPr>
            <w:rFonts w:ascii="標楷體" w:eastAsia="標楷體" w:hAnsi="標楷體" w:hint="eastAsia"/>
            <w:sz w:val="16"/>
            <w:szCs w:val="16"/>
          </w:rPr>
          <w:t>中華民國91年11月22日</w:t>
        </w:r>
      </w:smartTag>
      <w:r w:rsidRPr="00810C19">
        <w:rPr>
          <w:rFonts w:ascii="標楷體" w:eastAsia="標楷體" w:hAnsi="標楷體" w:hint="eastAsia"/>
          <w:sz w:val="16"/>
          <w:szCs w:val="16"/>
        </w:rPr>
        <w:t>行政院院壹秘字第0910058540號函修正</w:t>
      </w:r>
    </w:p>
    <w:p w:rsidR="00DB575F" w:rsidRPr="00810C19" w:rsidRDefault="00DB575F" w:rsidP="00DB575F">
      <w:pPr>
        <w:autoSpaceDE w:val="0"/>
        <w:autoSpaceDN w:val="0"/>
        <w:adjustRightInd w:val="0"/>
        <w:ind w:left="4320" w:hanging="12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28"/>
          <w:attr w:name="Month" w:val="11"/>
          <w:attr w:name="Year" w:val="2002"/>
        </w:smartTagPr>
        <w:r w:rsidRPr="00810C19">
          <w:rPr>
            <w:rFonts w:ascii="標楷體" w:eastAsia="標楷體" w:hAnsi="標楷體" w:hint="eastAsia"/>
            <w:sz w:val="16"/>
            <w:szCs w:val="16"/>
          </w:rPr>
          <w:t>中華民國91年11月28日</w:t>
        </w:r>
      </w:smartTag>
      <w:r w:rsidRPr="00810C19">
        <w:rPr>
          <w:rFonts w:ascii="標楷體" w:eastAsia="標楷體" w:hAnsi="標楷體" w:hint="eastAsia"/>
          <w:sz w:val="16"/>
          <w:szCs w:val="16"/>
        </w:rPr>
        <w:t>會研字第09100249251號函分行</w:t>
      </w:r>
    </w:p>
    <w:p w:rsidR="00DB575F" w:rsidRPr="00810C19" w:rsidRDefault="00DB575F" w:rsidP="00DB575F">
      <w:pPr>
        <w:autoSpaceDE w:val="0"/>
        <w:autoSpaceDN w:val="0"/>
        <w:adjustRightInd w:val="0"/>
        <w:ind w:left="420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21"/>
          <w:attr w:name="Month" w:val="4"/>
          <w:attr w:name="Year" w:val="2008"/>
        </w:smartTagPr>
        <w:r w:rsidRPr="00810C19">
          <w:rPr>
            <w:rFonts w:ascii="標楷體" w:eastAsia="標楷體" w:hAnsi="標楷體" w:hint="eastAsia"/>
            <w:sz w:val="16"/>
            <w:szCs w:val="16"/>
          </w:rPr>
          <w:t>中華民國97年4月21日</w:t>
        </w:r>
      </w:smartTag>
      <w:r w:rsidRPr="00810C19">
        <w:rPr>
          <w:rFonts w:ascii="標楷體" w:eastAsia="標楷體" w:hAnsi="標楷體" w:hint="eastAsia"/>
          <w:sz w:val="16"/>
          <w:szCs w:val="16"/>
        </w:rPr>
        <w:t>行政院院授研展字第0972160415號函修正</w:t>
      </w:r>
    </w:p>
    <w:p w:rsidR="00DB575F" w:rsidRPr="00810C19" w:rsidRDefault="00DB575F" w:rsidP="00DB575F">
      <w:pPr>
        <w:autoSpaceDE w:val="0"/>
        <w:autoSpaceDN w:val="0"/>
        <w:adjustRightInd w:val="0"/>
        <w:ind w:left="4200"/>
        <w:textAlignment w:val="baseline"/>
        <w:rPr>
          <w:rFonts w:ascii="標楷體" w:eastAsia="標楷體" w:hAnsi="標楷體"/>
          <w:sz w:val="16"/>
          <w:szCs w:val="16"/>
        </w:rPr>
      </w:pPr>
      <w:smartTag w:uri="urn:schemas-microsoft-com:office:smarttags" w:element="chsdate">
        <w:smartTagPr>
          <w:attr w:name="IsROCDate" w:val="True"/>
          <w:attr w:name="IsLunarDate" w:val="False"/>
          <w:attr w:name="Day" w:val="29"/>
          <w:attr w:name="Month" w:val="7"/>
          <w:attr w:name="Year" w:val="2011"/>
        </w:smartTagPr>
        <w:r w:rsidRPr="00810C19">
          <w:rPr>
            <w:rFonts w:ascii="標楷體" w:eastAsia="標楷體" w:hAnsi="標楷體" w:hint="eastAsia"/>
            <w:sz w:val="16"/>
            <w:szCs w:val="16"/>
          </w:rPr>
          <w:t>中華民國100年7月29日</w:t>
        </w:r>
      </w:smartTag>
      <w:r w:rsidRPr="00810C19">
        <w:rPr>
          <w:rFonts w:ascii="標楷體" w:eastAsia="標楷體" w:hAnsi="標楷體" w:hint="eastAsia"/>
          <w:sz w:val="16"/>
          <w:szCs w:val="16"/>
        </w:rPr>
        <w:t>行政院院授研展字第1002161133號函修正</w:t>
      </w:r>
    </w:p>
    <w:p w:rsidR="00DB575F" w:rsidRPr="00810C19" w:rsidRDefault="00DB575F" w:rsidP="00DB575F">
      <w:pPr>
        <w:autoSpaceDE w:val="0"/>
        <w:autoSpaceDN w:val="0"/>
        <w:adjustRightInd w:val="0"/>
        <w:ind w:left="4200"/>
        <w:textAlignment w:val="baseline"/>
        <w:rPr>
          <w:rFonts w:ascii="標楷體" w:eastAsia="標楷體" w:hAnsi="標楷體"/>
          <w:sz w:val="16"/>
          <w:szCs w:val="16"/>
        </w:rPr>
      </w:pPr>
      <w:r w:rsidRPr="00F82A5B">
        <w:rPr>
          <w:rFonts w:ascii="標楷體" w:eastAsia="標楷體" w:hAnsi="標楷體" w:hint="eastAsia"/>
          <w:sz w:val="16"/>
          <w:szCs w:val="16"/>
        </w:rPr>
        <w:t>中華民國103年9月25日行政院院授發社字第1031301593號</w:t>
      </w:r>
      <w:r w:rsidRPr="00810C19">
        <w:rPr>
          <w:rFonts w:ascii="標楷體" w:eastAsia="標楷體" w:hAnsi="標楷體" w:hint="eastAsia"/>
          <w:sz w:val="16"/>
          <w:szCs w:val="16"/>
        </w:rPr>
        <w:t>函修正</w:t>
      </w:r>
      <w:r w:rsidRPr="00810C19">
        <w:rPr>
          <w:rFonts w:ascii="標楷體" w:eastAsia="標楷體" w:hAnsi="標楷體"/>
          <w:sz w:val="16"/>
          <w:szCs w:val="16"/>
        </w:rPr>
        <w:t xml:space="preserve"> </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一、行政院為督促所屬各級行政機關</w:t>
      </w:r>
      <w:r w:rsidRPr="00810C19">
        <w:rPr>
          <w:rFonts w:ascii="標楷體" w:eastAsia="標楷體" w:hAnsi="標楷體"/>
          <w:sz w:val="28"/>
          <w:szCs w:val="20"/>
        </w:rPr>
        <w:t>(</w:t>
      </w:r>
      <w:r w:rsidRPr="00810C19">
        <w:rPr>
          <w:rFonts w:ascii="標楷體" w:eastAsia="標楷體" w:hAnsi="標楷體" w:hint="eastAsia"/>
          <w:sz w:val="28"/>
          <w:szCs w:val="20"/>
        </w:rPr>
        <w:t>以下簡稱各機關</w:t>
      </w:r>
      <w:r w:rsidRPr="00810C19">
        <w:rPr>
          <w:rFonts w:ascii="標楷體" w:eastAsia="標楷體" w:hAnsi="標楷體"/>
          <w:sz w:val="28"/>
          <w:szCs w:val="20"/>
        </w:rPr>
        <w:t>)</w:t>
      </w:r>
      <w:r w:rsidRPr="00810C19">
        <w:rPr>
          <w:rFonts w:ascii="標楷體" w:eastAsia="標楷體" w:hAnsi="標楷體" w:hint="eastAsia"/>
          <w:sz w:val="28"/>
          <w:szCs w:val="20"/>
        </w:rPr>
        <w:t>加強為民服務，有效處理人民陳情案件，特依行政程序法第一百七十條第一項規定，訂定本要點。</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二、本要點所稱人民陳情案件，係指人民對於行政興革之建議、行政法令之查詢、行政違失之舉發或行政上權益之維護，以書面或言詞向各機關提出之具體陳情。</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三、人民陳情得以書面為之，書面包括電子郵件及傳真等在內。</w:t>
      </w:r>
    </w:p>
    <w:p w:rsidR="00DB575F" w:rsidRPr="00810C19" w:rsidRDefault="00DB575F" w:rsidP="00DB575F">
      <w:pPr>
        <w:autoSpaceDE w:val="0"/>
        <w:autoSpaceDN w:val="0"/>
        <w:adjustRightInd w:val="0"/>
        <w:spacing w:before="120" w:after="120" w:line="460" w:lineRule="exact"/>
        <w:ind w:left="240" w:firstLine="360"/>
        <w:jc w:val="both"/>
        <w:textAlignment w:val="baseline"/>
        <w:rPr>
          <w:rFonts w:ascii="標楷體" w:eastAsia="標楷體" w:hAnsi="標楷體"/>
          <w:sz w:val="28"/>
          <w:szCs w:val="20"/>
        </w:rPr>
      </w:pPr>
      <w:r w:rsidRPr="00810C19">
        <w:rPr>
          <w:rFonts w:ascii="標楷體" w:eastAsia="標楷體" w:hAnsi="標楷體" w:hint="eastAsia"/>
          <w:sz w:val="28"/>
          <w:szCs w:val="20"/>
        </w:rPr>
        <w:t>前項書面應載明具體陳訴事項、真實姓名及聯絡方式。</w:t>
      </w:r>
    </w:p>
    <w:p w:rsidR="00DB575F" w:rsidRPr="00810C19" w:rsidRDefault="00DB575F" w:rsidP="00DB575F">
      <w:pPr>
        <w:autoSpaceDE w:val="0"/>
        <w:autoSpaceDN w:val="0"/>
        <w:adjustRightInd w:val="0"/>
        <w:spacing w:before="120" w:after="120" w:line="460" w:lineRule="exact"/>
        <w:ind w:left="240" w:firstLine="360"/>
        <w:jc w:val="both"/>
        <w:textAlignment w:val="baseline"/>
        <w:rPr>
          <w:rFonts w:ascii="標楷體" w:eastAsia="標楷體" w:hAnsi="標楷體"/>
          <w:sz w:val="28"/>
          <w:szCs w:val="20"/>
        </w:rPr>
      </w:pPr>
      <w:r w:rsidRPr="00810C19">
        <w:rPr>
          <w:rFonts w:ascii="標楷體" w:eastAsia="標楷體" w:hAnsi="標楷體" w:hint="eastAsia"/>
          <w:sz w:val="28"/>
          <w:szCs w:val="20"/>
        </w:rPr>
        <w:t>本要點所稱聯絡方式包括電話、住址、傳真號碼或電子郵件位址等。</w:t>
      </w:r>
    </w:p>
    <w:p w:rsidR="00DB575F" w:rsidRPr="00810C19" w:rsidRDefault="00DB575F" w:rsidP="00DB575F">
      <w:pPr>
        <w:autoSpaceDE w:val="0"/>
        <w:autoSpaceDN w:val="0"/>
        <w:adjustRightInd w:val="0"/>
        <w:spacing w:before="120" w:after="120" w:line="460" w:lineRule="exact"/>
        <w:ind w:left="240" w:hanging="240"/>
        <w:rPr>
          <w:rFonts w:ascii="標楷體" w:eastAsia="標楷體" w:hAnsi="標楷體"/>
          <w:sz w:val="28"/>
          <w:szCs w:val="20"/>
        </w:rPr>
      </w:pPr>
      <w:r w:rsidRPr="00810C19">
        <w:rPr>
          <w:rFonts w:ascii="標楷體" w:eastAsia="標楷體" w:hAnsi="標楷體" w:hint="eastAsia"/>
          <w:sz w:val="28"/>
          <w:szCs w:val="20"/>
        </w:rPr>
        <w:t>四、人民陳情得以言詞為之，受理機關應作成紀錄，載明陳述事項、真實姓名及聯絡方式，並向陳情人朗讀或使閱覽，請其簽名或蓋章確認後，據以辦理。</w:t>
      </w:r>
    </w:p>
    <w:p w:rsidR="00DB575F" w:rsidRPr="00810C19" w:rsidRDefault="00DB575F" w:rsidP="00DB575F">
      <w:pPr>
        <w:autoSpaceDE w:val="0"/>
        <w:autoSpaceDN w:val="0"/>
        <w:adjustRightInd w:val="0"/>
        <w:spacing w:before="120" w:after="120" w:line="460" w:lineRule="exact"/>
        <w:ind w:left="240" w:firstLine="361"/>
        <w:rPr>
          <w:rFonts w:ascii="標楷體" w:eastAsia="標楷體" w:hAnsi="標楷體"/>
          <w:sz w:val="28"/>
          <w:szCs w:val="20"/>
        </w:rPr>
      </w:pPr>
      <w:r w:rsidRPr="00810C19">
        <w:rPr>
          <w:rFonts w:ascii="標楷體" w:eastAsia="標楷體" w:hAnsi="標楷體" w:hint="eastAsia"/>
          <w:sz w:val="28"/>
          <w:szCs w:val="20"/>
        </w:rPr>
        <w:t>各機關得利用公共設施設置協談室或其他指定地點，聆聽陳訴、解答民眾施政問題或辦理首長與民有約活動。</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五、各機關對人民陳情案件，應本合法、合理、迅速、確實辦結原則，審慎處理。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六、人民陳情案件由陳情事項之主管機關受理；非屬收受機關權責者，應逕移主管機關處理，並函知陳情人。但涉及二個以上機關權責並遇有爭議，由其共同之上級機關處理。</w:t>
      </w:r>
    </w:p>
    <w:p w:rsidR="00DB575F" w:rsidRPr="00810C19" w:rsidRDefault="00DB575F" w:rsidP="00DB575F">
      <w:pPr>
        <w:autoSpaceDE w:val="0"/>
        <w:autoSpaceDN w:val="0"/>
        <w:adjustRightInd w:val="0"/>
        <w:spacing w:before="120" w:after="120" w:line="460" w:lineRule="exact"/>
        <w:ind w:left="240" w:firstLine="360"/>
        <w:textAlignment w:val="baseline"/>
        <w:rPr>
          <w:rFonts w:eastAsia="標楷體"/>
          <w:sz w:val="28"/>
          <w:szCs w:val="20"/>
        </w:rPr>
      </w:pPr>
      <w:r w:rsidRPr="00810C19">
        <w:rPr>
          <w:rFonts w:eastAsia="標楷體" w:hint="eastAsia"/>
          <w:sz w:val="28"/>
          <w:szCs w:val="20"/>
        </w:rPr>
        <w:lastRenderedPageBreak/>
        <w:t>前項陳情案件之內容涉及風紀或原機關顯有處置不當者，應由上級機關或上級機關交由所屬其他適當機關處理。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七、人民之陳情符合訴願法第八十條第一項：「提起訴願因逾法定期間而為不受理決定時，原行政處分顯屬違法或不當者，原行政處分機關或其上級機關得依職權撤銷或變更之</w:t>
      </w:r>
      <w:r w:rsidRPr="00810C19">
        <w:rPr>
          <w:rFonts w:ascii="標楷體" w:eastAsia="標楷體" w:hAnsi="標楷體"/>
          <w:sz w:val="28"/>
          <w:szCs w:val="20"/>
        </w:rPr>
        <w:t xml:space="preserve"> </w:t>
      </w:r>
      <w:r w:rsidRPr="00810C19">
        <w:rPr>
          <w:rFonts w:ascii="標楷體" w:eastAsia="標楷體" w:hAnsi="標楷體" w:hint="eastAsia"/>
          <w:sz w:val="28"/>
          <w:szCs w:val="20"/>
        </w:rPr>
        <w:t>。」之規定者，受理機關應依上開規定予以適當處理。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八、各機關受理人民陳情案件後，應將陳情之文件或紀錄及相關資料附隨處理中之文卷，依分層負責規定，逐級陳核後，視情形以公文、電子公文、電話、電子郵件、傳真、面談或其他方式答復陳情人。但人民陳情案件載明代理人或聯絡人時，受理機關得逕向代理人或聯絡人答復。</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 xml:space="preserve">　　前項人民陳情案件係數人共同具名且載明各陳情人聯絡方式而無代理人或聯絡人時，受理機關應逐一答復。但受理機關得對經依行政程序法第二十七條規定選定或指定為當事人者，逕為答復。</w:t>
      </w:r>
    </w:p>
    <w:p w:rsidR="00DB575F" w:rsidRPr="00810C19" w:rsidRDefault="00DB575F" w:rsidP="00DB575F">
      <w:pPr>
        <w:autoSpaceDE w:val="0"/>
        <w:autoSpaceDN w:val="0"/>
        <w:adjustRightInd w:val="0"/>
        <w:spacing w:before="120" w:after="120" w:line="460" w:lineRule="exact"/>
        <w:ind w:left="240" w:firstLine="360"/>
        <w:jc w:val="both"/>
        <w:textAlignment w:val="baseline"/>
        <w:rPr>
          <w:rFonts w:ascii="標楷體" w:eastAsia="標楷體" w:hAnsi="標楷體"/>
          <w:sz w:val="28"/>
          <w:szCs w:val="20"/>
        </w:rPr>
      </w:pPr>
      <w:r w:rsidRPr="00810C19">
        <w:rPr>
          <w:rFonts w:ascii="標楷體" w:eastAsia="標楷體" w:hAnsi="標楷體" w:hint="eastAsia"/>
          <w:sz w:val="28"/>
          <w:szCs w:val="20"/>
        </w:rPr>
        <w:t>第一項以電話及面談方式答復陳情人，得製作書面紀錄存查。</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九、各機關處理人民陳情案件，得視案情需要，約請陳情人面談、舉行聽證或派員實地調查處理。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十、各機關答復人民陳情案件時，應針對案情內容敘明具體處理意見及法規依據，以簡明、肯定、親切、易懂之文字答復陳情人，並副知有關機關。</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一、各機關處理人民陳情案件應予登記、分類、統計及列入管制，並視業務性質分別訂定處理期限，各種處理期限不得超過三十日；其未能在規定期限內辦結者，應依分層負責簽請核准延長，並將延長理由以書面告知陳情人。</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十二、人民對依法得提起訴願、訴訟、請求國家賠償或其他法定程序之事項提出陳情時，收文機關應告知陳情人，或逕移送主管機關並副知陳情人。</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十三、人民陳情案件經主管機關處理後，陳情人如有不同意見再向其上級</w:t>
      </w:r>
      <w:r w:rsidRPr="00810C19">
        <w:rPr>
          <w:rFonts w:ascii="標楷體" w:eastAsia="標楷體" w:hAnsi="標楷體" w:hint="eastAsia"/>
          <w:sz w:val="28"/>
          <w:szCs w:val="20"/>
        </w:rPr>
        <w:lastRenderedPageBreak/>
        <w:t>機關陳情時，該上級機關應視案情內容，依權責逕予處理，或指示處理原則後函轉原機關處理，並由原機關將處理情形以書面陳報該上級機關。</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 xml:space="preserve">　　前項向其上級機關陳情之內容涉及風紀或原機關顯有處置不當者，應準用第六點第二項規定處理。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十四、人民陳情案件有下列情形之一者，受理機關得依分層負責權限規定，不予處理，但仍應予以登記，以利查考：</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(一)</w:t>
      </w:r>
      <w:r w:rsidRPr="00810C19">
        <w:rPr>
          <w:rFonts w:ascii="標楷體" w:eastAsia="標楷體" w:hAnsi="標楷體" w:hint="eastAsia"/>
          <w:sz w:val="28"/>
          <w:szCs w:val="20"/>
        </w:rPr>
        <w:t>無具體內容或未具真實姓名或聯絡方式者。</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(二)</w:t>
      </w:r>
      <w:r w:rsidRPr="00810C19">
        <w:rPr>
          <w:rFonts w:ascii="標楷體" w:eastAsia="標楷體" w:hAnsi="標楷體" w:hint="eastAsia"/>
          <w:sz w:val="28"/>
          <w:szCs w:val="20"/>
        </w:rPr>
        <w:t>同一事由，經予適當處理，並已明確答復後，而仍一再陳情者。</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(三)</w:t>
      </w:r>
      <w:r w:rsidRPr="00810C19">
        <w:rPr>
          <w:rFonts w:ascii="標楷體" w:eastAsia="標楷體" w:hAnsi="標楷體" w:hint="eastAsia"/>
          <w:sz w:val="28"/>
          <w:szCs w:val="20"/>
        </w:rPr>
        <w:t>非陳情事項之主管機關，接獲陳情人以同一事由已分向各主管機關陳情者。</w:t>
      </w:r>
    </w:p>
    <w:p w:rsidR="00DB575F" w:rsidRPr="00810C19" w:rsidRDefault="00DB575F" w:rsidP="00DB575F">
      <w:pPr>
        <w:autoSpaceDE w:val="0"/>
        <w:autoSpaceDN w:val="0"/>
        <w:adjustRightInd w:val="0"/>
        <w:spacing w:before="120" w:after="120" w:line="460" w:lineRule="exact"/>
        <w:ind w:left="240" w:firstLine="360"/>
        <w:jc w:val="both"/>
        <w:textAlignment w:val="baseline"/>
        <w:rPr>
          <w:rFonts w:ascii="標楷體" w:eastAsia="標楷體" w:hAnsi="標楷體"/>
          <w:sz w:val="28"/>
          <w:szCs w:val="20"/>
        </w:rPr>
      </w:pPr>
      <w:r w:rsidRPr="00810C19">
        <w:rPr>
          <w:rFonts w:ascii="標楷體" w:eastAsia="標楷體" w:hAnsi="標楷體" w:hint="eastAsia"/>
          <w:sz w:val="28"/>
          <w:szCs w:val="20"/>
        </w:rPr>
        <w:t>前項第二款一再向原受理機關或其上級機關陳情而交辦者，受理機關得僅函知陳情人，並副知交辦機關已為答復之日期、文號後，予以結案。</w:t>
      </w:r>
    </w:p>
    <w:p w:rsidR="00DB575F" w:rsidRPr="00810C19" w:rsidRDefault="00DB575F" w:rsidP="00DB575F">
      <w:pPr>
        <w:autoSpaceDE w:val="0"/>
        <w:autoSpaceDN w:val="0"/>
        <w:adjustRightInd w:val="0"/>
        <w:spacing w:before="120" w:after="120" w:line="460" w:lineRule="exact"/>
        <w:ind w:left="240" w:hanging="240"/>
        <w:textAlignment w:val="baseline"/>
        <w:rPr>
          <w:rFonts w:ascii="標楷體" w:eastAsia="標楷體" w:hAnsi="標楷體"/>
          <w:sz w:val="28"/>
          <w:szCs w:val="20"/>
        </w:rPr>
      </w:pPr>
      <w:r w:rsidRPr="00810C19">
        <w:rPr>
          <w:rFonts w:ascii="標楷體" w:eastAsia="標楷體" w:hAnsi="標楷體" w:hint="eastAsia"/>
          <w:sz w:val="28"/>
          <w:szCs w:val="20"/>
        </w:rPr>
        <w:t>十五、人民陳情案件有下列情形之一者，受理機關應通知陳情人依原法定程序辦理：</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(一)</w:t>
      </w:r>
      <w:r w:rsidRPr="00810C19">
        <w:rPr>
          <w:rFonts w:ascii="標楷體" w:eastAsia="標楷體" w:hAnsi="標楷體" w:hint="eastAsia"/>
          <w:sz w:val="28"/>
          <w:szCs w:val="20"/>
        </w:rPr>
        <w:t>檢、警、調機關進行偵查中者。</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(二)</w:t>
      </w:r>
      <w:r w:rsidRPr="00810C19">
        <w:rPr>
          <w:rFonts w:ascii="標楷體" w:eastAsia="標楷體" w:hAnsi="標楷體" w:hint="eastAsia"/>
          <w:sz w:val="28"/>
          <w:szCs w:val="20"/>
        </w:rPr>
        <w:t>訴訟繫屬中或提起行政救濟者。</w:t>
      </w:r>
    </w:p>
    <w:p w:rsidR="00DB575F" w:rsidRPr="00810C19" w:rsidRDefault="00DB575F" w:rsidP="00DB575F">
      <w:pPr>
        <w:autoSpaceDE w:val="0"/>
        <w:autoSpaceDN w:val="0"/>
        <w:adjustRightInd w:val="0"/>
        <w:spacing w:before="120" w:after="120" w:line="460" w:lineRule="exact"/>
        <w:ind w:leftChars="100" w:left="240"/>
        <w:jc w:val="both"/>
        <w:textAlignment w:val="baseline"/>
        <w:rPr>
          <w:rFonts w:ascii="標楷體" w:eastAsia="標楷體" w:hAnsi="標楷體"/>
          <w:sz w:val="28"/>
          <w:szCs w:val="20"/>
        </w:rPr>
      </w:pPr>
      <w:r>
        <w:rPr>
          <w:rFonts w:ascii="標楷體" w:eastAsia="標楷體" w:hAnsi="標楷體" w:hint="eastAsia"/>
          <w:sz w:val="28"/>
          <w:szCs w:val="20"/>
        </w:rPr>
        <w:t>(三)</w:t>
      </w:r>
      <w:r w:rsidRPr="00810C19">
        <w:rPr>
          <w:rFonts w:ascii="標楷體" w:eastAsia="標楷體" w:hAnsi="標楷體" w:hint="eastAsia"/>
          <w:sz w:val="28"/>
          <w:szCs w:val="20"/>
        </w:rPr>
        <w:t>經判決或決定確定，或完成特定法定程序者。</w:t>
      </w:r>
    </w:p>
    <w:p w:rsidR="00DB575F" w:rsidRPr="00810C19" w:rsidRDefault="00DB575F" w:rsidP="00DB575F">
      <w:pPr>
        <w:tabs>
          <w:tab w:val="left" w:pos="360"/>
        </w:tabs>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十六、各機關處理人民陳情，應定期將陳情案件數量及涉及問題性質、類別及處理結果等，加以檢討分析，提出改進建議，供機關首長及有關單位參採。</w:t>
      </w:r>
    </w:p>
    <w:p w:rsidR="00DB575F" w:rsidRPr="00810C19" w:rsidRDefault="00DB575F" w:rsidP="00DB575F">
      <w:pPr>
        <w:tabs>
          <w:tab w:val="left" w:pos="360"/>
        </w:tabs>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十七、各主管機關應定期瞭解各該所屬機關陳情案件處理績效，並於每年度二月底前彙總前一年度所屬機關陳情案件統計資料及作業情形 (格式如附件)，綜合檢討分析，研提改進建議，分送所屬機關參考改進。</w:t>
      </w:r>
    </w:p>
    <w:p w:rsidR="00DB575F" w:rsidRPr="00810C19" w:rsidRDefault="00DB575F" w:rsidP="00DB575F">
      <w:pPr>
        <w:autoSpaceDE w:val="0"/>
        <w:autoSpaceDN w:val="0"/>
        <w:adjustRightInd w:val="0"/>
        <w:spacing w:line="460" w:lineRule="exact"/>
        <w:ind w:leftChars="-300" w:left="131" w:hanging="851"/>
        <w:jc w:val="both"/>
        <w:textAlignment w:val="baseline"/>
        <w:rPr>
          <w:rFonts w:ascii="標楷體" w:eastAsia="標楷體" w:hAnsi="標楷體"/>
          <w:sz w:val="28"/>
          <w:szCs w:val="20"/>
        </w:rPr>
      </w:pPr>
      <w:r w:rsidRPr="00810C19">
        <w:rPr>
          <w:rFonts w:ascii="標楷體" w:eastAsia="標楷體" w:hAnsi="標楷體" w:hint="eastAsia"/>
          <w:sz w:val="28"/>
          <w:szCs w:val="20"/>
        </w:rPr>
        <w:t xml:space="preserve">          各主管機關應適時辦理教育訓練，以提升陳情案件處理專業知能。</w:t>
      </w:r>
    </w:p>
    <w:p w:rsidR="00DB575F" w:rsidRPr="00810C19" w:rsidRDefault="00DB575F" w:rsidP="00DB575F">
      <w:pPr>
        <w:autoSpaceDE w:val="0"/>
        <w:autoSpaceDN w:val="0"/>
        <w:adjustRightInd w:val="0"/>
        <w:spacing w:before="120" w:after="120" w:line="460" w:lineRule="exact"/>
        <w:jc w:val="both"/>
        <w:textAlignment w:val="baseline"/>
        <w:rPr>
          <w:rFonts w:ascii="標楷體" w:eastAsia="標楷體" w:hAnsi="標楷體"/>
          <w:sz w:val="28"/>
          <w:szCs w:val="20"/>
        </w:rPr>
      </w:pPr>
      <w:r w:rsidRPr="00810C19">
        <w:rPr>
          <w:rFonts w:ascii="標楷體" w:eastAsia="標楷體" w:hAnsi="標楷體" w:hint="eastAsia"/>
          <w:sz w:val="28"/>
          <w:szCs w:val="20"/>
        </w:rPr>
        <w:lastRenderedPageBreak/>
        <w:t>十八、人民陳情案件有保密之必要者，受理機關應予保密。</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十九、各機關對於處理績效優良者，得予以獎勵；對於違反本要點各點規定者，應按情節輕重，分別依有關規定予以懲處。</w:t>
      </w:r>
    </w:p>
    <w:p w:rsidR="00DB575F" w:rsidRPr="00810C19" w:rsidRDefault="00DB575F" w:rsidP="00DB575F">
      <w:pPr>
        <w:autoSpaceDE w:val="0"/>
        <w:autoSpaceDN w:val="0"/>
        <w:adjustRightInd w:val="0"/>
        <w:spacing w:before="120" w:after="120" w:line="460" w:lineRule="exact"/>
        <w:ind w:left="240" w:hanging="240"/>
        <w:jc w:val="both"/>
        <w:textAlignment w:val="baseline"/>
        <w:rPr>
          <w:rFonts w:ascii="標楷體" w:eastAsia="標楷體" w:hAnsi="標楷體"/>
          <w:sz w:val="28"/>
          <w:szCs w:val="20"/>
        </w:rPr>
      </w:pPr>
      <w:r w:rsidRPr="00810C19">
        <w:rPr>
          <w:rFonts w:ascii="標楷體" w:eastAsia="標楷體" w:hAnsi="標楷體" w:hint="eastAsia"/>
          <w:sz w:val="28"/>
          <w:szCs w:val="20"/>
        </w:rPr>
        <w:t>二十、各機關受理外國人以英文信件為陳情時，應以英文回復為原則。</w:t>
      </w:r>
    </w:p>
    <w:p w:rsidR="00DB575F" w:rsidRDefault="00DB575F" w:rsidP="00DB575F">
      <w:pPr>
        <w:spacing w:line="460" w:lineRule="exact"/>
        <w:rPr>
          <w:rFonts w:ascii="標楷體" w:eastAsia="標楷體" w:hAnsi="標楷體"/>
          <w:color w:val="000000"/>
          <w:sz w:val="28"/>
          <w:szCs w:val="28"/>
        </w:rPr>
      </w:pPr>
    </w:p>
    <w:p w:rsidR="00DB575F" w:rsidRDefault="00DB575F" w:rsidP="00DB575F">
      <w:pPr>
        <w:spacing w:line="460" w:lineRule="exact"/>
        <w:rPr>
          <w:rFonts w:ascii="標楷體" w:eastAsia="標楷體" w:hAnsi="標楷體"/>
          <w:color w:val="000000"/>
          <w:sz w:val="28"/>
          <w:szCs w:val="28"/>
        </w:rPr>
      </w:pPr>
    </w:p>
    <w:p w:rsidR="00DB575F" w:rsidRDefault="00DB575F" w:rsidP="00DB575F">
      <w:pPr>
        <w:spacing w:line="460" w:lineRule="exact"/>
        <w:rPr>
          <w:rFonts w:ascii="標楷體" w:eastAsia="標楷體" w:hAnsi="標楷體"/>
          <w:color w:val="000000"/>
          <w:sz w:val="28"/>
          <w:szCs w:val="28"/>
        </w:rPr>
      </w:pPr>
    </w:p>
    <w:p w:rsidR="00DB575F" w:rsidRDefault="00DB575F" w:rsidP="00DB575F">
      <w:pPr>
        <w:spacing w:line="460" w:lineRule="exact"/>
        <w:rPr>
          <w:rFonts w:ascii="標楷體" w:eastAsia="標楷體" w:hAnsi="標楷體"/>
          <w:color w:val="000000"/>
          <w:sz w:val="28"/>
          <w:szCs w:val="28"/>
        </w:rPr>
      </w:pPr>
    </w:p>
    <w:p w:rsidR="00DB575F" w:rsidRDefault="00DB575F" w:rsidP="00DB575F">
      <w:pPr>
        <w:spacing w:line="460" w:lineRule="exact"/>
        <w:rPr>
          <w:rFonts w:ascii="標楷體" w:eastAsia="標楷體" w:hAnsi="標楷體"/>
          <w:color w:val="000000"/>
          <w:sz w:val="28"/>
          <w:szCs w:val="28"/>
        </w:rPr>
      </w:pPr>
    </w:p>
    <w:p w:rsidR="00DB575F" w:rsidRDefault="00DB575F" w:rsidP="00DB575F">
      <w:pPr>
        <w:spacing w:line="460" w:lineRule="exact"/>
        <w:rPr>
          <w:rFonts w:ascii="標楷體" w:eastAsia="標楷體" w:hAnsi="標楷體"/>
          <w:color w:val="000000"/>
          <w:sz w:val="28"/>
          <w:szCs w:val="28"/>
        </w:rPr>
      </w:pPr>
    </w:p>
    <w:p w:rsidR="00DB575F" w:rsidRPr="00DB575F" w:rsidRDefault="00DB575F" w:rsidP="00CB6CD8">
      <w:pPr>
        <w:pStyle w:val="a3"/>
        <w:ind w:leftChars="0"/>
        <w:rPr>
          <w:rFonts w:asciiTheme="majorEastAsia" w:eastAsiaTheme="majorEastAsia" w:hAnsiTheme="majorEastAsia"/>
          <w:b/>
          <w:color w:val="000000"/>
          <w:sz w:val="32"/>
          <w:szCs w:val="32"/>
        </w:rPr>
      </w:pPr>
      <w:r>
        <w:rPr>
          <w:rFonts w:ascii="標楷體" w:eastAsia="標楷體" w:hAnsi="標楷體"/>
          <w:color w:val="000000"/>
          <w:sz w:val="40"/>
          <w:szCs w:val="40"/>
        </w:rPr>
        <w:br w:type="page"/>
      </w:r>
    </w:p>
    <w:p w:rsidR="00DB575F" w:rsidRDefault="00DB575F" w:rsidP="00A65852">
      <w:pPr>
        <w:spacing w:afterLines="50" w:after="180" w:line="500" w:lineRule="exact"/>
        <w:ind w:left="19"/>
        <w:jc w:val="center"/>
        <w:rPr>
          <w:rFonts w:ascii="標楷體" w:eastAsia="標楷體" w:hAnsi="標楷體"/>
          <w:b/>
          <w:color w:val="000000"/>
          <w:sz w:val="36"/>
          <w:szCs w:val="36"/>
        </w:rPr>
      </w:pPr>
      <w:r>
        <w:rPr>
          <w:rFonts w:ascii="標楷體" w:eastAsia="標楷體" w:hAnsi="標楷體" w:hint="eastAsia"/>
          <w:b/>
          <w:color w:val="000000"/>
          <w:sz w:val="36"/>
          <w:szCs w:val="36"/>
        </w:rPr>
        <w:lastRenderedPageBreak/>
        <w:t>(部會名稱)</w:t>
      </w:r>
      <w:r w:rsidRPr="004E59D8">
        <w:rPr>
          <w:rFonts w:ascii="標楷體" w:eastAsia="標楷體" w:hAnsi="標楷體" w:hint="eastAsia"/>
          <w:b/>
          <w:color w:val="000000"/>
          <w:sz w:val="36"/>
          <w:szCs w:val="36"/>
        </w:rPr>
        <w:t>○○年度人民陳情案件處理情形</w:t>
      </w:r>
      <w:r>
        <w:rPr>
          <w:rFonts w:ascii="標楷體" w:eastAsia="標楷體" w:hAnsi="標楷體" w:hint="eastAsia"/>
          <w:b/>
          <w:color w:val="000000"/>
          <w:sz w:val="36"/>
          <w:szCs w:val="36"/>
        </w:rPr>
        <w:t>調查表</w:t>
      </w:r>
    </w:p>
    <w:p w:rsidR="00DB575F" w:rsidRPr="00A03B48" w:rsidRDefault="00DB575F" w:rsidP="00DB575F">
      <w:pPr>
        <w:snapToGrid w:val="0"/>
        <w:spacing w:line="580" w:lineRule="exact"/>
        <w:ind w:left="516" w:right="-28" w:hanging="544"/>
        <w:rPr>
          <w:rFonts w:eastAsia="標楷體"/>
          <w:b/>
          <w:sz w:val="32"/>
          <w:szCs w:val="32"/>
        </w:rPr>
      </w:pPr>
      <w:r w:rsidRPr="00A03B48">
        <w:rPr>
          <w:rFonts w:eastAsia="標楷體"/>
          <w:b/>
          <w:sz w:val="32"/>
          <w:szCs w:val="32"/>
        </w:rPr>
        <w:t>壹、基本資料</w:t>
      </w:r>
    </w:p>
    <w:p w:rsidR="00DB575F" w:rsidRDefault="00DB575F" w:rsidP="00A65852">
      <w:pPr>
        <w:snapToGrid w:val="0"/>
        <w:spacing w:beforeLines="50" w:before="180" w:line="560" w:lineRule="exact"/>
        <w:ind w:leftChars="72" w:left="723" w:rightChars="-12" w:right="-29" w:hanging="550"/>
        <w:rPr>
          <w:rFonts w:eastAsia="標楷體" w:cs="Courier New"/>
          <w:color w:val="000000"/>
          <w:kern w:val="0"/>
          <w:sz w:val="30"/>
          <w:szCs w:val="30"/>
        </w:rPr>
      </w:pPr>
      <w:r>
        <w:rPr>
          <w:rFonts w:eastAsia="標楷體" w:cs="Courier New" w:hint="eastAsia"/>
          <w:color w:val="000000"/>
          <w:kern w:val="0"/>
          <w:sz w:val="30"/>
          <w:szCs w:val="30"/>
        </w:rPr>
        <w:t>一</w:t>
      </w:r>
      <w:r w:rsidRPr="00A03B48">
        <w:rPr>
          <w:rFonts w:eastAsia="標楷體" w:cs="Courier New" w:hint="eastAsia"/>
          <w:color w:val="000000"/>
          <w:kern w:val="0"/>
          <w:sz w:val="30"/>
          <w:szCs w:val="30"/>
        </w:rPr>
        <w:t>、</w:t>
      </w:r>
      <w:r>
        <w:rPr>
          <w:rFonts w:eastAsia="標楷體" w:cs="Courier New" w:hint="eastAsia"/>
          <w:color w:val="000000"/>
          <w:kern w:val="0"/>
          <w:sz w:val="30"/>
          <w:szCs w:val="30"/>
        </w:rPr>
        <w:t>是否有</w:t>
      </w:r>
      <w:r w:rsidRPr="00A03B48">
        <w:rPr>
          <w:rFonts w:eastAsia="標楷體" w:cs="Courier New" w:hint="eastAsia"/>
          <w:color w:val="000000"/>
          <w:kern w:val="0"/>
          <w:sz w:val="30"/>
          <w:szCs w:val="30"/>
        </w:rPr>
        <w:t>人民陳情案件之統籌管理單位</w:t>
      </w:r>
      <w:r w:rsidRPr="00833DAA">
        <w:rPr>
          <w:rFonts w:eastAsia="標楷體" w:cs="Courier New" w:hint="eastAsia"/>
          <w:color w:val="000000"/>
          <w:kern w:val="0"/>
          <w:sz w:val="30"/>
          <w:szCs w:val="30"/>
        </w:rPr>
        <w:t>？</w:t>
      </w:r>
    </w:p>
    <w:p w:rsidR="00DB575F" w:rsidRPr="00A03B48" w:rsidRDefault="00DB575F" w:rsidP="00DB575F">
      <w:pPr>
        <w:snapToGrid w:val="0"/>
        <w:spacing w:line="580" w:lineRule="exact"/>
        <w:ind w:leftChars="6" w:left="516" w:rightChars="-12" w:right="-29" w:hanging="502"/>
        <w:rPr>
          <w:rFonts w:eastAsia="標楷體"/>
          <w:sz w:val="30"/>
          <w:szCs w:val="30"/>
        </w:rPr>
      </w:pPr>
      <w:r w:rsidRPr="00A03B48">
        <w:rPr>
          <w:rFonts w:eastAsia="標楷體" w:hint="eastAsia"/>
          <w:sz w:val="30"/>
          <w:szCs w:val="30"/>
        </w:rPr>
        <w:t xml:space="preserve">    </w:t>
      </w:r>
      <w:r w:rsidRPr="00A03B48">
        <w:rPr>
          <w:rFonts w:eastAsia="標楷體" w:hint="eastAsia"/>
          <w:sz w:val="30"/>
          <w:szCs w:val="30"/>
        </w:rPr>
        <w:t>□</w:t>
      </w:r>
      <w:r w:rsidRPr="00A03B48">
        <w:rPr>
          <w:rFonts w:eastAsia="標楷體"/>
          <w:sz w:val="30"/>
          <w:szCs w:val="30"/>
        </w:rPr>
        <w:t>1.</w:t>
      </w:r>
      <w:r w:rsidRPr="00A03B48">
        <w:rPr>
          <w:rFonts w:ascii="標楷體" w:eastAsia="標楷體" w:hAnsi="標楷體"/>
          <w:sz w:val="30"/>
          <w:szCs w:val="30"/>
        </w:rPr>
        <w:t>是</w:t>
      </w:r>
      <w:r w:rsidRPr="00A03B48">
        <w:rPr>
          <w:rFonts w:ascii="標楷體" w:eastAsia="標楷體" w:hAnsi="標楷體" w:hint="eastAsia"/>
          <w:bCs/>
          <w:iCs/>
          <w:sz w:val="30"/>
          <w:szCs w:val="30"/>
        </w:rPr>
        <w:t>，</w:t>
      </w:r>
      <w:r>
        <w:rPr>
          <w:rFonts w:ascii="標楷體" w:eastAsia="標楷體" w:hAnsi="標楷體" w:hint="eastAsia"/>
          <w:bCs/>
          <w:iCs/>
          <w:sz w:val="30"/>
          <w:szCs w:val="30"/>
        </w:rPr>
        <w:t>請提供</w:t>
      </w:r>
      <w:r w:rsidRPr="00A03B48">
        <w:rPr>
          <w:rFonts w:eastAsia="標楷體" w:hint="eastAsia"/>
          <w:bCs/>
          <w:iCs/>
          <w:sz w:val="30"/>
          <w:szCs w:val="30"/>
        </w:rPr>
        <w:t>單位名稱：</w:t>
      </w:r>
      <w:r w:rsidRPr="00A03B48">
        <w:rPr>
          <w:rFonts w:eastAsia="標楷體" w:hint="eastAsia"/>
          <w:bCs/>
          <w:iCs/>
          <w:sz w:val="30"/>
          <w:szCs w:val="30"/>
          <w:u w:val="single"/>
        </w:rPr>
        <w:t xml:space="preserve">               </w:t>
      </w:r>
      <w:r w:rsidRPr="00A03B48">
        <w:rPr>
          <w:rFonts w:ascii="標楷體" w:eastAsia="標楷體" w:hAnsi="標楷體"/>
          <w:sz w:val="30"/>
          <w:szCs w:val="30"/>
        </w:rPr>
        <w:t xml:space="preserve"> </w:t>
      </w:r>
      <w:r>
        <w:rPr>
          <w:rFonts w:ascii="標楷體" w:eastAsia="標楷體" w:hAnsi="標楷體" w:hint="eastAsia"/>
          <w:sz w:val="30"/>
          <w:szCs w:val="30"/>
        </w:rPr>
        <w:t>。</w:t>
      </w:r>
    </w:p>
    <w:p w:rsidR="00DB575F" w:rsidRPr="00A03B48" w:rsidRDefault="00DB575F" w:rsidP="00DB575F">
      <w:pPr>
        <w:snapToGrid w:val="0"/>
        <w:spacing w:line="580" w:lineRule="exact"/>
        <w:ind w:leftChars="5" w:left="1146" w:rightChars="-12" w:right="-29" w:hanging="1134"/>
        <w:rPr>
          <w:rFonts w:eastAsia="標楷體" w:hAnsi="標楷體"/>
          <w:sz w:val="30"/>
          <w:szCs w:val="30"/>
        </w:rPr>
      </w:pPr>
      <w:r w:rsidRPr="00A03B48">
        <w:rPr>
          <w:rFonts w:eastAsia="標楷體"/>
          <w:sz w:val="30"/>
          <w:szCs w:val="30"/>
        </w:rPr>
        <w:t xml:space="preserve"> </w:t>
      </w:r>
      <w:r>
        <w:rPr>
          <w:rFonts w:eastAsia="標楷體" w:hint="eastAsia"/>
          <w:sz w:val="30"/>
          <w:szCs w:val="30"/>
        </w:rPr>
        <w:t xml:space="preserve">   </w:t>
      </w:r>
      <w:r w:rsidRPr="00A03B48">
        <w:rPr>
          <w:rFonts w:eastAsia="標楷體" w:hint="eastAsia"/>
          <w:sz w:val="30"/>
          <w:szCs w:val="30"/>
        </w:rPr>
        <w:t>□</w:t>
      </w:r>
      <w:r w:rsidRPr="00A03B48">
        <w:rPr>
          <w:rFonts w:eastAsia="標楷體"/>
          <w:sz w:val="30"/>
          <w:szCs w:val="30"/>
        </w:rPr>
        <w:t>2.</w:t>
      </w:r>
      <w:r w:rsidRPr="00A03B48">
        <w:rPr>
          <w:rFonts w:eastAsia="標楷體"/>
          <w:sz w:val="30"/>
          <w:szCs w:val="30"/>
        </w:rPr>
        <w:t>否</w:t>
      </w:r>
      <w:r w:rsidRPr="00A03B48">
        <w:rPr>
          <w:rFonts w:eastAsia="標楷體" w:hint="eastAsia"/>
          <w:sz w:val="30"/>
          <w:szCs w:val="30"/>
        </w:rPr>
        <w:t>，</w:t>
      </w:r>
      <w:r w:rsidRPr="000E5CC9">
        <w:rPr>
          <w:rFonts w:eastAsia="標楷體" w:hAnsi="標楷體" w:hint="eastAsia"/>
          <w:sz w:val="30"/>
          <w:szCs w:val="30"/>
        </w:rPr>
        <w:t>倘</w:t>
      </w:r>
      <w:r w:rsidRPr="00A03B48">
        <w:rPr>
          <w:rFonts w:eastAsia="標楷體" w:hAnsi="標楷體"/>
          <w:sz w:val="30"/>
          <w:szCs w:val="30"/>
        </w:rPr>
        <w:t>無統籌管理單位，</w:t>
      </w:r>
      <w:r w:rsidRPr="00A03B48">
        <w:rPr>
          <w:rFonts w:eastAsia="標楷體" w:hAnsi="標楷體" w:hint="eastAsia"/>
          <w:sz w:val="30"/>
          <w:szCs w:val="30"/>
        </w:rPr>
        <w:t>請填寫</w:t>
      </w:r>
      <w:r w:rsidRPr="000E5CC9">
        <w:rPr>
          <w:rFonts w:eastAsia="標楷體" w:hAnsi="標楷體" w:hint="eastAsia"/>
          <w:sz w:val="30"/>
          <w:szCs w:val="30"/>
        </w:rPr>
        <w:t>研考業務之主管單</w:t>
      </w:r>
      <w:r>
        <w:rPr>
          <w:rFonts w:eastAsia="標楷體" w:hAnsi="標楷體" w:hint="eastAsia"/>
          <w:sz w:val="30"/>
          <w:szCs w:val="30"/>
        </w:rPr>
        <w:t>位</w:t>
      </w:r>
      <w:r w:rsidRPr="000E5CC9">
        <w:rPr>
          <w:rFonts w:eastAsia="標楷體" w:hAnsi="標楷體" w:hint="eastAsia"/>
          <w:sz w:val="30"/>
          <w:szCs w:val="30"/>
          <w:u w:val="single"/>
        </w:rPr>
        <w:t xml:space="preserve">               </w:t>
      </w:r>
      <w:r w:rsidRPr="000E5CC9">
        <w:rPr>
          <w:rFonts w:ascii="標楷體" w:eastAsia="標楷體" w:hAnsi="標楷體" w:hint="eastAsia"/>
          <w:sz w:val="30"/>
          <w:szCs w:val="30"/>
        </w:rPr>
        <w:t>。</w:t>
      </w:r>
    </w:p>
    <w:p w:rsidR="00DB575F" w:rsidRPr="00A03B48" w:rsidRDefault="00DB575F" w:rsidP="00A65852">
      <w:pPr>
        <w:snapToGrid w:val="0"/>
        <w:spacing w:beforeLines="50" w:before="180" w:line="560" w:lineRule="exact"/>
        <w:ind w:leftChars="72" w:left="723" w:rightChars="-12" w:right="-29" w:hanging="550"/>
        <w:rPr>
          <w:rFonts w:eastAsia="標楷體" w:cs="Courier New"/>
          <w:color w:val="000000"/>
          <w:kern w:val="0"/>
          <w:sz w:val="30"/>
          <w:szCs w:val="30"/>
        </w:rPr>
      </w:pPr>
      <w:r w:rsidRPr="00EF3CB2">
        <w:rPr>
          <w:rFonts w:eastAsia="標楷體" w:cs="Courier New" w:hint="eastAsia"/>
          <w:kern w:val="0"/>
          <w:sz w:val="30"/>
          <w:szCs w:val="30"/>
        </w:rPr>
        <w:t>二</w:t>
      </w:r>
      <w:r w:rsidRPr="00A03B48">
        <w:rPr>
          <w:rFonts w:eastAsia="標楷體" w:cs="Courier New"/>
          <w:kern w:val="0"/>
          <w:sz w:val="30"/>
          <w:szCs w:val="30"/>
        </w:rPr>
        <w:t>、</w:t>
      </w:r>
      <w:r w:rsidRPr="00EF3CB2">
        <w:rPr>
          <w:rFonts w:eastAsia="標楷體" w:cs="Courier New" w:hint="eastAsia"/>
          <w:kern w:val="0"/>
          <w:sz w:val="30"/>
          <w:szCs w:val="30"/>
        </w:rPr>
        <w:t>是否</w:t>
      </w:r>
      <w:r>
        <w:rPr>
          <w:rFonts w:eastAsia="標楷體" w:cs="Courier New" w:hint="eastAsia"/>
          <w:kern w:val="0"/>
          <w:sz w:val="30"/>
          <w:szCs w:val="30"/>
        </w:rPr>
        <w:t>訂</w:t>
      </w:r>
      <w:r w:rsidRPr="00EF3CB2">
        <w:rPr>
          <w:rFonts w:eastAsia="標楷體" w:cs="Courier New" w:hint="eastAsia"/>
          <w:kern w:val="0"/>
          <w:sz w:val="30"/>
          <w:szCs w:val="30"/>
        </w:rPr>
        <w:t>有</w:t>
      </w:r>
      <w:r w:rsidRPr="00A03B48">
        <w:rPr>
          <w:rFonts w:eastAsia="標楷體" w:hAnsi="標楷體" w:cs="Courier New"/>
          <w:kern w:val="0"/>
          <w:sz w:val="30"/>
          <w:szCs w:val="30"/>
        </w:rPr>
        <w:t>處理</w:t>
      </w:r>
      <w:r w:rsidRPr="00A03B48">
        <w:rPr>
          <w:rFonts w:eastAsia="標楷體" w:hAnsi="標楷體"/>
          <w:bCs/>
          <w:sz w:val="30"/>
          <w:szCs w:val="30"/>
        </w:rPr>
        <w:t>人民陳情案件</w:t>
      </w:r>
      <w:r>
        <w:rPr>
          <w:rFonts w:eastAsia="標楷體" w:hAnsi="標楷體" w:hint="eastAsia"/>
          <w:bCs/>
          <w:sz w:val="30"/>
          <w:szCs w:val="30"/>
        </w:rPr>
        <w:t>作業</w:t>
      </w:r>
      <w:bookmarkStart w:id="1" w:name="OLE_LINK1"/>
      <w:r>
        <w:rPr>
          <w:rFonts w:eastAsia="標楷體" w:hAnsi="標楷體" w:hint="eastAsia"/>
          <w:bCs/>
          <w:sz w:val="30"/>
          <w:szCs w:val="30"/>
        </w:rPr>
        <w:t>規定</w:t>
      </w:r>
      <w:r w:rsidRPr="00EF3CB2">
        <w:rPr>
          <w:rFonts w:eastAsia="標楷體" w:hint="eastAsia"/>
          <w:bCs/>
          <w:iCs/>
          <w:sz w:val="30"/>
          <w:szCs w:val="30"/>
        </w:rPr>
        <w:t xml:space="preserve"> </w:t>
      </w:r>
      <w:r w:rsidRPr="00A03B48">
        <w:rPr>
          <w:rFonts w:eastAsia="標楷體" w:hint="eastAsia"/>
          <w:bCs/>
          <w:iCs/>
          <w:sz w:val="30"/>
          <w:szCs w:val="30"/>
        </w:rPr>
        <w:t>(</w:t>
      </w:r>
      <w:r w:rsidRPr="00A03B48">
        <w:rPr>
          <w:rFonts w:eastAsia="標楷體" w:hint="eastAsia"/>
          <w:bCs/>
          <w:iCs/>
          <w:sz w:val="30"/>
          <w:szCs w:val="30"/>
        </w:rPr>
        <w:t>得複選</w:t>
      </w:r>
      <w:r w:rsidRPr="00A03B48">
        <w:rPr>
          <w:rFonts w:eastAsia="標楷體" w:hint="eastAsia"/>
          <w:bCs/>
          <w:iCs/>
          <w:sz w:val="30"/>
          <w:szCs w:val="30"/>
        </w:rPr>
        <w:t>)</w:t>
      </w:r>
      <w:r w:rsidRPr="00A03B48">
        <w:rPr>
          <w:rFonts w:eastAsia="標楷體" w:cs="Courier New"/>
          <w:color w:val="000000"/>
          <w:kern w:val="0"/>
          <w:sz w:val="30"/>
          <w:szCs w:val="30"/>
        </w:rPr>
        <w:t>？</w:t>
      </w:r>
      <w:bookmarkEnd w:id="1"/>
    </w:p>
    <w:p w:rsidR="00DB575F" w:rsidRPr="00A03B48" w:rsidRDefault="00DB575F" w:rsidP="00DB575F">
      <w:pPr>
        <w:snapToGrid w:val="0"/>
        <w:spacing w:line="580" w:lineRule="exact"/>
        <w:ind w:rightChars="-12" w:right="-29" w:firstLine="482"/>
        <w:rPr>
          <w:rFonts w:eastAsia="標楷體"/>
          <w:sz w:val="30"/>
          <w:szCs w:val="30"/>
        </w:rPr>
      </w:pPr>
      <w:r w:rsidRPr="00A03B48">
        <w:rPr>
          <w:rFonts w:eastAsia="標楷體"/>
          <w:sz w:val="30"/>
          <w:szCs w:val="30"/>
        </w:rPr>
        <w:t xml:space="preserve"> </w:t>
      </w:r>
      <w:r w:rsidRPr="00A03B48">
        <w:rPr>
          <w:rFonts w:eastAsia="標楷體" w:hint="eastAsia"/>
          <w:sz w:val="30"/>
          <w:szCs w:val="30"/>
        </w:rPr>
        <w:t>□</w:t>
      </w:r>
      <w:r w:rsidRPr="00A03B48">
        <w:rPr>
          <w:rFonts w:eastAsia="標楷體"/>
          <w:sz w:val="30"/>
          <w:szCs w:val="30"/>
        </w:rPr>
        <w:t>1.</w:t>
      </w:r>
      <w:r w:rsidRPr="00A03B48">
        <w:rPr>
          <w:rFonts w:eastAsia="標楷體"/>
          <w:sz w:val="30"/>
          <w:szCs w:val="30"/>
        </w:rPr>
        <w:t>依據行政程序法</w:t>
      </w:r>
    </w:p>
    <w:p w:rsidR="00DB575F" w:rsidRPr="00A03B48" w:rsidRDefault="00DB575F" w:rsidP="00DB575F">
      <w:pPr>
        <w:snapToGrid w:val="0"/>
        <w:spacing w:line="580" w:lineRule="exact"/>
        <w:ind w:leftChars="259" w:left="1624" w:rightChars="-12" w:right="-29" w:hanging="1002"/>
        <w:rPr>
          <w:rFonts w:eastAsia="標楷體"/>
          <w:sz w:val="30"/>
          <w:szCs w:val="30"/>
        </w:rPr>
      </w:pPr>
      <w:r w:rsidRPr="00A03B48">
        <w:rPr>
          <w:rFonts w:eastAsia="標楷體" w:hint="eastAsia"/>
          <w:sz w:val="30"/>
          <w:szCs w:val="30"/>
        </w:rPr>
        <w:t>□</w:t>
      </w:r>
      <w:r w:rsidRPr="00A03B48">
        <w:rPr>
          <w:rFonts w:eastAsia="標楷體"/>
          <w:sz w:val="30"/>
          <w:szCs w:val="30"/>
        </w:rPr>
        <w:t>2.</w:t>
      </w:r>
      <w:r w:rsidRPr="00A03B48">
        <w:rPr>
          <w:rFonts w:eastAsia="標楷體"/>
          <w:sz w:val="30"/>
          <w:szCs w:val="30"/>
        </w:rPr>
        <w:t>依據</w:t>
      </w:r>
      <w:r w:rsidRPr="00A03B48">
        <w:rPr>
          <w:rFonts w:eastAsia="標楷體" w:hAnsi="標楷體"/>
          <w:sz w:val="30"/>
          <w:szCs w:val="30"/>
        </w:rPr>
        <w:t>「行政院</w:t>
      </w:r>
      <w:r w:rsidRPr="00A03B48">
        <w:rPr>
          <w:rFonts w:eastAsia="標楷體" w:hAnsi="標楷體" w:hint="eastAsia"/>
          <w:sz w:val="30"/>
          <w:szCs w:val="30"/>
        </w:rPr>
        <w:t>及</w:t>
      </w:r>
      <w:r w:rsidRPr="00A03B48">
        <w:rPr>
          <w:rFonts w:eastAsia="標楷體" w:hAnsi="標楷體"/>
          <w:sz w:val="30"/>
          <w:szCs w:val="30"/>
        </w:rPr>
        <w:t>所屬各機關處理人民陳情案件要點」</w:t>
      </w:r>
    </w:p>
    <w:p w:rsidR="00DB575F" w:rsidRPr="00A03B48" w:rsidRDefault="00DB575F" w:rsidP="00DB575F">
      <w:pPr>
        <w:snapToGrid w:val="0"/>
        <w:spacing w:line="580" w:lineRule="exact"/>
        <w:ind w:leftChars="-53" w:left="1189" w:rightChars="-12" w:right="-29" w:hanging="1316"/>
        <w:rPr>
          <w:rFonts w:eastAsia="標楷體" w:cs="Courier New"/>
          <w:color w:val="000000"/>
          <w:kern w:val="0"/>
          <w:sz w:val="30"/>
          <w:szCs w:val="30"/>
        </w:rPr>
      </w:pPr>
      <w:r w:rsidRPr="00A03B48">
        <w:rPr>
          <w:rFonts w:eastAsia="標楷體" w:hint="eastAsia"/>
          <w:sz w:val="30"/>
          <w:szCs w:val="30"/>
        </w:rPr>
        <w:t xml:space="preserve">     </w:t>
      </w:r>
      <w:r w:rsidRPr="00A03B48">
        <w:rPr>
          <w:rFonts w:eastAsia="標楷體" w:hint="eastAsia"/>
          <w:sz w:val="30"/>
          <w:szCs w:val="30"/>
        </w:rPr>
        <w:t>□</w:t>
      </w:r>
      <w:r w:rsidRPr="00A03B48">
        <w:rPr>
          <w:rFonts w:eastAsia="標楷體"/>
          <w:sz w:val="30"/>
          <w:szCs w:val="30"/>
        </w:rPr>
        <w:t>3.</w:t>
      </w:r>
      <w:r w:rsidRPr="00A03B48">
        <w:rPr>
          <w:rFonts w:eastAsia="標楷體" w:hint="eastAsia"/>
          <w:sz w:val="30"/>
          <w:szCs w:val="30"/>
        </w:rPr>
        <w:t>機關</w:t>
      </w:r>
      <w:r w:rsidRPr="00A03B48">
        <w:rPr>
          <w:rFonts w:eastAsia="標楷體"/>
          <w:sz w:val="30"/>
          <w:szCs w:val="30"/>
        </w:rPr>
        <w:t>自行訂定</w:t>
      </w:r>
      <w:r w:rsidRPr="00A03B48">
        <w:rPr>
          <w:rFonts w:eastAsia="標楷體" w:hint="eastAsia"/>
          <w:sz w:val="30"/>
          <w:szCs w:val="30"/>
        </w:rPr>
        <w:t>作業</w:t>
      </w:r>
      <w:r>
        <w:rPr>
          <w:rFonts w:eastAsia="標楷體" w:hint="eastAsia"/>
          <w:sz w:val="30"/>
          <w:szCs w:val="30"/>
        </w:rPr>
        <w:t>規定</w:t>
      </w:r>
      <w:r w:rsidRPr="00A03B48">
        <w:rPr>
          <w:rFonts w:eastAsia="標楷體" w:hint="eastAsia"/>
          <w:sz w:val="30"/>
          <w:szCs w:val="30"/>
        </w:rPr>
        <w:t>，</w:t>
      </w:r>
      <w:r>
        <w:rPr>
          <w:rFonts w:ascii="標楷體" w:eastAsia="標楷體" w:hAnsi="標楷體" w:hint="eastAsia"/>
          <w:sz w:val="30"/>
          <w:szCs w:val="30"/>
        </w:rPr>
        <w:t>規定</w:t>
      </w:r>
      <w:r w:rsidRPr="00A03B48">
        <w:rPr>
          <w:rFonts w:ascii="標楷體" w:eastAsia="標楷體" w:hAnsi="標楷體" w:hint="eastAsia"/>
          <w:sz w:val="30"/>
          <w:szCs w:val="30"/>
        </w:rPr>
        <w:t>名稱：</w:t>
      </w:r>
      <w:r w:rsidRPr="00A03B48">
        <w:rPr>
          <w:rFonts w:eastAsia="標楷體"/>
          <w:sz w:val="30"/>
          <w:szCs w:val="30"/>
          <w:u w:val="single"/>
        </w:rPr>
        <w:t xml:space="preserve">          </w:t>
      </w:r>
      <w:r>
        <w:rPr>
          <w:rFonts w:eastAsia="標楷體" w:hint="eastAsia"/>
          <w:sz w:val="30"/>
          <w:szCs w:val="30"/>
          <w:u w:val="single"/>
        </w:rPr>
        <w:t xml:space="preserve">        </w:t>
      </w:r>
      <w:r w:rsidRPr="00A03B48">
        <w:rPr>
          <w:rFonts w:eastAsia="標楷體"/>
          <w:sz w:val="30"/>
          <w:szCs w:val="30"/>
        </w:rPr>
        <w:t xml:space="preserve">     </w:t>
      </w:r>
    </w:p>
    <w:p w:rsidR="00DB575F" w:rsidRPr="00A03B48" w:rsidRDefault="00DB575F" w:rsidP="00A65852">
      <w:pPr>
        <w:snapToGrid w:val="0"/>
        <w:spacing w:beforeLines="50" w:before="180" w:line="560" w:lineRule="exact"/>
        <w:ind w:leftChars="72" w:left="723" w:rightChars="-12" w:right="-29" w:hanging="550"/>
        <w:rPr>
          <w:rFonts w:eastAsia="標楷體" w:cs="Courier New"/>
          <w:kern w:val="0"/>
          <w:sz w:val="30"/>
          <w:szCs w:val="30"/>
        </w:rPr>
      </w:pPr>
      <w:r>
        <w:rPr>
          <w:rFonts w:eastAsia="標楷體" w:cs="Courier New" w:hint="eastAsia"/>
          <w:color w:val="000000"/>
          <w:kern w:val="0"/>
          <w:sz w:val="30"/>
          <w:szCs w:val="30"/>
        </w:rPr>
        <w:t>三</w:t>
      </w:r>
      <w:r w:rsidRPr="00A03B48">
        <w:rPr>
          <w:rFonts w:eastAsia="標楷體" w:cs="Courier New"/>
          <w:color w:val="000000"/>
          <w:kern w:val="0"/>
          <w:sz w:val="30"/>
          <w:szCs w:val="30"/>
        </w:rPr>
        <w:t>、</w:t>
      </w:r>
      <w:r w:rsidRPr="00A03B48">
        <w:rPr>
          <w:rFonts w:eastAsia="標楷體" w:cs="Courier New"/>
          <w:kern w:val="0"/>
          <w:sz w:val="30"/>
          <w:szCs w:val="30"/>
        </w:rPr>
        <w:t>是否訂有</w:t>
      </w:r>
      <w:r w:rsidRPr="00A03B48">
        <w:rPr>
          <w:rFonts w:eastAsia="標楷體" w:hAnsi="標楷體"/>
          <w:bCs/>
          <w:sz w:val="30"/>
          <w:szCs w:val="30"/>
        </w:rPr>
        <w:t>人民陳情案件標準作業流程</w:t>
      </w:r>
      <w:r w:rsidRPr="00A03B48">
        <w:rPr>
          <w:rFonts w:eastAsia="標楷體" w:cs="Courier New"/>
          <w:kern w:val="0"/>
          <w:sz w:val="30"/>
          <w:szCs w:val="30"/>
        </w:rPr>
        <w:t>？</w:t>
      </w:r>
    </w:p>
    <w:p w:rsidR="00DB575F" w:rsidRPr="00A03B48" w:rsidRDefault="00DB575F" w:rsidP="00DB575F">
      <w:pPr>
        <w:snapToGrid w:val="0"/>
        <w:spacing w:line="580" w:lineRule="exact"/>
        <w:ind w:leftChars="6" w:left="516" w:rightChars="-12" w:right="-29" w:hanging="502"/>
        <w:rPr>
          <w:rFonts w:eastAsia="標楷體"/>
          <w:sz w:val="30"/>
          <w:szCs w:val="30"/>
        </w:rPr>
      </w:pPr>
      <w:r w:rsidRPr="00A03B48">
        <w:rPr>
          <w:rFonts w:eastAsia="標楷體" w:cs="Courier New"/>
          <w:color w:val="000000"/>
          <w:kern w:val="0"/>
          <w:sz w:val="30"/>
          <w:szCs w:val="30"/>
        </w:rPr>
        <w:t xml:space="preserve">    </w:t>
      </w:r>
      <w:r w:rsidRPr="00A03B48">
        <w:rPr>
          <w:rFonts w:eastAsia="標楷體" w:hint="eastAsia"/>
          <w:sz w:val="30"/>
          <w:szCs w:val="30"/>
        </w:rPr>
        <w:t>□</w:t>
      </w:r>
      <w:r w:rsidRPr="00A03B48">
        <w:rPr>
          <w:rFonts w:eastAsia="標楷體"/>
          <w:sz w:val="30"/>
          <w:szCs w:val="30"/>
        </w:rPr>
        <w:t>1.</w:t>
      </w:r>
      <w:r w:rsidRPr="00A03B48">
        <w:rPr>
          <w:rFonts w:eastAsia="標楷體"/>
          <w:sz w:val="30"/>
          <w:szCs w:val="30"/>
        </w:rPr>
        <w:t>是</w:t>
      </w:r>
      <w:r w:rsidRPr="00EF3CB2">
        <w:rPr>
          <w:rFonts w:eastAsia="標楷體" w:hint="eastAsia"/>
          <w:sz w:val="30"/>
          <w:szCs w:val="30"/>
        </w:rPr>
        <w:t>。</w:t>
      </w:r>
      <w:r w:rsidRPr="00EF3CB2">
        <w:rPr>
          <w:rFonts w:eastAsia="標楷體"/>
          <w:sz w:val="30"/>
          <w:szCs w:val="30"/>
        </w:rPr>
        <w:t xml:space="preserve">     </w:t>
      </w:r>
      <w:r w:rsidRPr="00833DAA">
        <w:rPr>
          <w:rFonts w:eastAsia="標楷體"/>
          <w:b/>
          <w:bCs/>
          <w:i/>
          <w:iCs/>
          <w:sz w:val="30"/>
          <w:szCs w:val="30"/>
        </w:rPr>
        <w:t xml:space="preserve"> </w:t>
      </w:r>
      <w:r w:rsidRPr="00A03B48">
        <w:rPr>
          <w:rFonts w:eastAsia="標楷體"/>
          <w:sz w:val="30"/>
          <w:szCs w:val="30"/>
        </w:rPr>
        <w:t xml:space="preserve"> </w:t>
      </w:r>
    </w:p>
    <w:p w:rsidR="00DB575F" w:rsidRPr="00A03B48" w:rsidRDefault="00DB575F" w:rsidP="00DB575F">
      <w:pPr>
        <w:snapToGrid w:val="0"/>
        <w:spacing w:line="580" w:lineRule="exact"/>
        <w:ind w:rightChars="-12" w:right="-29" w:firstLine="480"/>
        <w:rPr>
          <w:rFonts w:eastAsia="標楷體"/>
          <w:sz w:val="30"/>
          <w:szCs w:val="30"/>
        </w:rPr>
      </w:pPr>
      <w:r w:rsidRPr="00A03B48">
        <w:rPr>
          <w:rFonts w:eastAsia="標楷體"/>
          <w:sz w:val="30"/>
          <w:szCs w:val="30"/>
        </w:rPr>
        <w:t xml:space="preserve"> </w:t>
      </w:r>
      <w:r w:rsidRPr="00A03B48">
        <w:rPr>
          <w:rFonts w:eastAsia="標楷體" w:hint="eastAsia"/>
          <w:sz w:val="30"/>
          <w:szCs w:val="30"/>
        </w:rPr>
        <w:t>□</w:t>
      </w:r>
      <w:r w:rsidRPr="00A03B48">
        <w:rPr>
          <w:rFonts w:eastAsia="標楷體"/>
          <w:sz w:val="30"/>
          <w:szCs w:val="30"/>
        </w:rPr>
        <w:t>2.</w:t>
      </w:r>
      <w:r w:rsidRPr="00A03B48">
        <w:rPr>
          <w:rFonts w:eastAsia="標楷體"/>
          <w:sz w:val="30"/>
          <w:szCs w:val="30"/>
        </w:rPr>
        <w:t>否</w:t>
      </w:r>
      <w:r w:rsidRPr="00EF3CB2">
        <w:rPr>
          <w:rFonts w:eastAsia="標楷體" w:hint="eastAsia"/>
          <w:sz w:val="30"/>
          <w:szCs w:val="30"/>
        </w:rPr>
        <w:t>。</w:t>
      </w:r>
    </w:p>
    <w:p w:rsidR="00DB575F" w:rsidRPr="00A03B48" w:rsidRDefault="00DB575F" w:rsidP="00A65852">
      <w:pPr>
        <w:snapToGrid w:val="0"/>
        <w:spacing w:beforeLines="50" w:before="180" w:line="560" w:lineRule="exact"/>
        <w:ind w:left="482" w:right="-28" w:hanging="550"/>
        <w:rPr>
          <w:rFonts w:eastAsia="標楷體"/>
          <w:sz w:val="30"/>
          <w:szCs w:val="30"/>
        </w:rPr>
      </w:pPr>
      <w:r w:rsidRPr="00A03B48">
        <w:rPr>
          <w:rFonts w:eastAsia="標楷體" w:hint="eastAsia"/>
          <w:b/>
          <w:sz w:val="32"/>
          <w:szCs w:val="32"/>
        </w:rPr>
        <w:t>貳</w:t>
      </w:r>
      <w:r w:rsidRPr="00A03B48">
        <w:rPr>
          <w:rFonts w:eastAsia="標楷體"/>
          <w:b/>
          <w:sz w:val="32"/>
          <w:szCs w:val="32"/>
        </w:rPr>
        <w:t>、</w:t>
      </w:r>
      <w:r w:rsidRPr="00A03B48">
        <w:rPr>
          <w:rFonts w:eastAsia="標楷體" w:hint="eastAsia"/>
          <w:b/>
          <w:sz w:val="32"/>
          <w:szCs w:val="32"/>
        </w:rPr>
        <w:t>處理機制</w:t>
      </w:r>
    </w:p>
    <w:p w:rsidR="00DB575F" w:rsidRPr="00A03B48" w:rsidRDefault="00DB575F" w:rsidP="00A65852">
      <w:pPr>
        <w:snapToGrid w:val="0"/>
        <w:spacing w:beforeLines="50" w:before="180" w:line="560" w:lineRule="exact"/>
        <w:ind w:leftChars="72" w:left="723" w:rightChars="-12" w:right="-29" w:hanging="550"/>
        <w:rPr>
          <w:rFonts w:eastAsia="標楷體"/>
          <w:bCs/>
          <w:sz w:val="30"/>
          <w:szCs w:val="30"/>
        </w:rPr>
      </w:pPr>
      <w:r>
        <w:rPr>
          <w:rFonts w:eastAsia="標楷體" w:cs="Courier New" w:hint="eastAsia"/>
          <w:color w:val="000000"/>
          <w:kern w:val="0"/>
          <w:sz w:val="30"/>
          <w:szCs w:val="30"/>
        </w:rPr>
        <w:t>四</w:t>
      </w:r>
      <w:r w:rsidRPr="00A03B48">
        <w:rPr>
          <w:rFonts w:eastAsia="標楷體" w:cs="Courier New"/>
          <w:color w:val="000000"/>
          <w:kern w:val="0"/>
          <w:sz w:val="30"/>
          <w:szCs w:val="30"/>
        </w:rPr>
        <w:t>、</w:t>
      </w:r>
      <w:r w:rsidRPr="00A03B48">
        <w:rPr>
          <w:rFonts w:eastAsia="標楷體" w:cs="Courier New"/>
          <w:kern w:val="0"/>
          <w:sz w:val="30"/>
          <w:szCs w:val="30"/>
        </w:rPr>
        <w:t>受理</w:t>
      </w:r>
      <w:r w:rsidRPr="00A03B48">
        <w:rPr>
          <w:rFonts w:eastAsia="標楷體" w:hAnsi="標楷體"/>
          <w:bCs/>
          <w:sz w:val="30"/>
          <w:szCs w:val="30"/>
        </w:rPr>
        <w:t>人民陳情案件是否</w:t>
      </w:r>
      <w:r w:rsidRPr="00A03B48">
        <w:rPr>
          <w:rFonts w:eastAsia="標楷體" w:hAnsi="標楷體" w:hint="eastAsia"/>
          <w:bCs/>
          <w:sz w:val="30"/>
          <w:szCs w:val="30"/>
        </w:rPr>
        <w:t>已</w:t>
      </w:r>
      <w:r w:rsidRPr="00A03B48">
        <w:rPr>
          <w:rFonts w:eastAsia="標楷體" w:hAnsi="標楷體"/>
          <w:bCs/>
          <w:sz w:val="30"/>
          <w:szCs w:val="30"/>
        </w:rPr>
        <w:t>建立確認信機制？</w:t>
      </w:r>
    </w:p>
    <w:p w:rsidR="00DB575F" w:rsidRPr="00A03B48" w:rsidRDefault="00DB575F" w:rsidP="00DB575F">
      <w:pPr>
        <w:snapToGrid w:val="0"/>
        <w:spacing w:line="560" w:lineRule="exact"/>
        <w:ind w:leftChars="35" w:left="516" w:rightChars="-12" w:right="-29" w:hanging="432"/>
        <w:rPr>
          <w:rFonts w:eastAsia="標楷體"/>
          <w:bCs/>
          <w:sz w:val="30"/>
          <w:szCs w:val="30"/>
        </w:rPr>
      </w:pPr>
      <w:r w:rsidRPr="00A03B48">
        <w:rPr>
          <w:rFonts w:eastAsia="標楷體" w:hint="eastAsia"/>
          <w:bCs/>
          <w:sz w:val="30"/>
          <w:szCs w:val="30"/>
        </w:rPr>
        <w:t xml:space="preserve">    </w:t>
      </w:r>
      <w:r w:rsidRPr="00A03B48">
        <w:rPr>
          <w:rFonts w:eastAsia="標楷體" w:hint="eastAsia"/>
          <w:sz w:val="30"/>
          <w:szCs w:val="30"/>
        </w:rPr>
        <w:t>□</w:t>
      </w:r>
      <w:r w:rsidRPr="00A03B48">
        <w:rPr>
          <w:rFonts w:eastAsia="標楷體"/>
          <w:sz w:val="30"/>
          <w:szCs w:val="30"/>
        </w:rPr>
        <w:t>1.</w:t>
      </w:r>
      <w:r w:rsidRPr="00A03B48">
        <w:rPr>
          <w:rFonts w:eastAsia="標楷體"/>
          <w:sz w:val="30"/>
          <w:szCs w:val="30"/>
        </w:rPr>
        <w:t>是</w:t>
      </w:r>
      <w:r>
        <w:rPr>
          <w:rFonts w:eastAsia="標楷體" w:hint="eastAsia"/>
          <w:sz w:val="30"/>
          <w:szCs w:val="30"/>
        </w:rPr>
        <w:t>。</w:t>
      </w:r>
    </w:p>
    <w:p w:rsidR="00DB575F" w:rsidRPr="00A03B48" w:rsidRDefault="00DB575F" w:rsidP="00DB575F">
      <w:pPr>
        <w:snapToGrid w:val="0"/>
        <w:spacing w:line="560" w:lineRule="exact"/>
        <w:ind w:right="-28" w:firstLine="504"/>
        <w:rPr>
          <w:rFonts w:eastAsia="標楷體"/>
          <w:sz w:val="30"/>
          <w:szCs w:val="30"/>
        </w:rPr>
      </w:pPr>
      <w:r w:rsidRPr="00A03B48">
        <w:rPr>
          <w:rFonts w:eastAsia="標楷體" w:hint="eastAsia"/>
          <w:sz w:val="30"/>
          <w:szCs w:val="30"/>
        </w:rPr>
        <w:t xml:space="preserve"> </w:t>
      </w:r>
      <w:r w:rsidRPr="00A03B48">
        <w:rPr>
          <w:rFonts w:eastAsia="標楷體" w:hint="eastAsia"/>
          <w:sz w:val="30"/>
          <w:szCs w:val="30"/>
        </w:rPr>
        <w:t>□</w:t>
      </w:r>
      <w:r w:rsidRPr="00A03B48">
        <w:rPr>
          <w:rFonts w:eastAsia="標楷體"/>
          <w:sz w:val="30"/>
          <w:szCs w:val="30"/>
        </w:rPr>
        <w:t>2.</w:t>
      </w:r>
      <w:r w:rsidRPr="00A03B48">
        <w:rPr>
          <w:rFonts w:eastAsia="標楷體"/>
          <w:sz w:val="30"/>
          <w:szCs w:val="30"/>
        </w:rPr>
        <w:t>否</w:t>
      </w:r>
      <w:r w:rsidRPr="00EF3CB2">
        <w:rPr>
          <w:rFonts w:eastAsia="標楷體" w:hint="eastAsia"/>
          <w:sz w:val="30"/>
          <w:szCs w:val="30"/>
        </w:rPr>
        <w:t>。</w:t>
      </w:r>
    </w:p>
    <w:p w:rsidR="00DB575F" w:rsidRPr="00A03B48" w:rsidRDefault="00DB575F" w:rsidP="00DB575F">
      <w:pPr>
        <w:snapToGrid w:val="0"/>
        <w:spacing w:line="480" w:lineRule="exact"/>
        <w:ind w:leftChars="100" w:left="1261" w:rightChars="-12" w:right="-29" w:hanging="1021"/>
        <w:jc w:val="both"/>
        <w:rPr>
          <w:rFonts w:eastAsia="標楷體" w:hAnsi="標楷體"/>
          <w:sz w:val="28"/>
          <w:szCs w:val="28"/>
        </w:rPr>
      </w:pPr>
      <w:r>
        <w:rPr>
          <w:rFonts w:eastAsia="標楷體" w:hAnsi="標楷體" w:hint="eastAsia"/>
          <w:bCs/>
          <w:sz w:val="28"/>
          <w:szCs w:val="28"/>
        </w:rPr>
        <w:t xml:space="preserve">    </w:t>
      </w:r>
      <w:r w:rsidRPr="00A03B48">
        <w:rPr>
          <w:rFonts w:eastAsia="標楷體" w:hAnsi="標楷體" w:hint="eastAsia"/>
          <w:sz w:val="28"/>
          <w:szCs w:val="28"/>
        </w:rPr>
        <w:t>註：</w:t>
      </w:r>
      <w:r w:rsidRPr="00A03B48">
        <w:rPr>
          <w:rFonts w:eastAsia="標楷體" w:hAnsi="標楷體"/>
          <w:sz w:val="28"/>
          <w:szCs w:val="28"/>
        </w:rPr>
        <w:t>確認信機制</w:t>
      </w:r>
      <w:r w:rsidRPr="00A03B48">
        <w:rPr>
          <w:rFonts w:eastAsia="標楷體" w:hAnsi="標楷體" w:hint="eastAsia"/>
          <w:sz w:val="28"/>
          <w:szCs w:val="28"/>
        </w:rPr>
        <w:t>指</w:t>
      </w:r>
      <w:r w:rsidRPr="00E446D6">
        <w:rPr>
          <w:rFonts w:eastAsia="標楷體" w:hAnsi="標楷體" w:hint="eastAsia"/>
          <w:sz w:val="28"/>
          <w:szCs w:val="28"/>
        </w:rPr>
        <w:t>民眾陳情電子郵件寄達後，</w:t>
      </w:r>
      <w:r>
        <w:rPr>
          <w:rFonts w:eastAsia="標楷體" w:hAnsi="標楷體" w:hint="eastAsia"/>
          <w:sz w:val="28"/>
          <w:szCs w:val="28"/>
        </w:rPr>
        <w:t>由</w:t>
      </w:r>
      <w:r w:rsidRPr="00E446D6">
        <w:rPr>
          <w:rFonts w:eastAsia="標楷體" w:hAnsi="標楷體" w:hint="eastAsia"/>
          <w:sz w:val="28"/>
          <w:szCs w:val="28"/>
        </w:rPr>
        <w:t>機關提供</w:t>
      </w:r>
      <w:r w:rsidRPr="00594E05">
        <w:rPr>
          <w:rFonts w:eastAsia="標楷體" w:hAnsi="標楷體" w:hint="eastAsia"/>
          <w:sz w:val="28"/>
          <w:szCs w:val="28"/>
        </w:rPr>
        <w:t>電子郵件</w:t>
      </w:r>
      <w:r w:rsidRPr="00E446D6">
        <w:rPr>
          <w:rFonts w:eastAsia="標楷體" w:hAnsi="標楷體" w:hint="eastAsia"/>
          <w:sz w:val="28"/>
          <w:szCs w:val="28"/>
        </w:rPr>
        <w:t>確認的服務，</w:t>
      </w:r>
      <w:r>
        <w:rPr>
          <w:rFonts w:eastAsia="標楷體" w:hAnsi="標楷體" w:hint="eastAsia"/>
          <w:sz w:val="28"/>
          <w:szCs w:val="28"/>
        </w:rPr>
        <w:t>以</w:t>
      </w:r>
      <w:r w:rsidRPr="00AE1ECC">
        <w:rPr>
          <w:rFonts w:eastAsia="標楷體" w:hAnsi="標楷體" w:hint="eastAsia"/>
          <w:sz w:val="28"/>
          <w:szCs w:val="28"/>
        </w:rPr>
        <w:t>防範垃圾郵件</w:t>
      </w:r>
      <w:r w:rsidRPr="00A03B48">
        <w:rPr>
          <w:rFonts w:eastAsia="標楷體" w:hAnsi="標楷體" w:hint="eastAsia"/>
          <w:sz w:val="28"/>
          <w:szCs w:val="28"/>
        </w:rPr>
        <w:t>。</w:t>
      </w:r>
    </w:p>
    <w:p w:rsidR="00DB575F" w:rsidRPr="00A03B48" w:rsidRDefault="00DB575F" w:rsidP="00A65852">
      <w:pPr>
        <w:snapToGrid w:val="0"/>
        <w:spacing w:beforeLines="50" w:before="180" w:line="560" w:lineRule="exact"/>
        <w:ind w:leftChars="72" w:left="723" w:rightChars="-12" w:right="-29" w:hanging="550"/>
        <w:rPr>
          <w:rFonts w:eastAsia="標楷體" w:hAnsi="標楷體"/>
          <w:bCs/>
          <w:sz w:val="30"/>
          <w:szCs w:val="30"/>
        </w:rPr>
      </w:pPr>
      <w:r>
        <w:rPr>
          <w:rFonts w:eastAsia="標楷體" w:cs="Courier New"/>
          <w:color w:val="000000"/>
          <w:kern w:val="0"/>
          <w:sz w:val="30"/>
          <w:szCs w:val="30"/>
        </w:rPr>
        <w:br w:type="page"/>
      </w:r>
      <w:r>
        <w:rPr>
          <w:rFonts w:eastAsia="標楷體" w:cs="Courier New" w:hint="eastAsia"/>
          <w:color w:val="000000"/>
          <w:kern w:val="0"/>
          <w:sz w:val="30"/>
          <w:szCs w:val="30"/>
        </w:rPr>
        <w:lastRenderedPageBreak/>
        <w:t>五</w:t>
      </w:r>
      <w:r w:rsidRPr="00A03B48">
        <w:rPr>
          <w:rFonts w:eastAsia="標楷體" w:cs="Courier New"/>
          <w:color w:val="000000"/>
          <w:kern w:val="0"/>
          <w:sz w:val="30"/>
          <w:szCs w:val="30"/>
        </w:rPr>
        <w:t>、</w:t>
      </w:r>
      <w:r w:rsidRPr="00A03B48">
        <w:rPr>
          <w:rFonts w:eastAsia="標楷體" w:cs="Courier New" w:hint="eastAsia"/>
          <w:kern w:val="0"/>
          <w:sz w:val="30"/>
          <w:szCs w:val="30"/>
        </w:rPr>
        <w:t>處</w:t>
      </w:r>
      <w:r w:rsidRPr="00A03B48">
        <w:rPr>
          <w:rFonts w:eastAsia="標楷體" w:cs="Courier New"/>
          <w:kern w:val="0"/>
          <w:sz w:val="30"/>
          <w:szCs w:val="30"/>
        </w:rPr>
        <w:t>理</w:t>
      </w:r>
      <w:r w:rsidRPr="00A03B48">
        <w:rPr>
          <w:rFonts w:eastAsia="標楷體" w:hAnsi="標楷體"/>
          <w:bCs/>
          <w:sz w:val="30"/>
          <w:szCs w:val="30"/>
        </w:rPr>
        <w:t>人民陳情案件是否</w:t>
      </w:r>
      <w:r w:rsidRPr="00A03B48">
        <w:rPr>
          <w:rFonts w:eastAsia="標楷體" w:hAnsi="標楷體" w:hint="eastAsia"/>
          <w:bCs/>
          <w:sz w:val="30"/>
          <w:szCs w:val="30"/>
        </w:rPr>
        <w:t>已</w:t>
      </w:r>
      <w:r w:rsidRPr="00A03B48">
        <w:rPr>
          <w:rFonts w:eastAsia="標楷體" w:hAnsi="標楷體"/>
          <w:bCs/>
          <w:sz w:val="30"/>
          <w:szCs w:val="30"/>
        </w:rPr>
        <w:t>建立案件追蹤查詢機制？</w:t>
      </w:r>
    </w:p>
    <w:p w:rsidR="00DB575F" w:rsidRPr="00EF3CB2" w:rsidRDefault="00DB575F" w:rsidP="00DB575F">
      <w:pPr>
        <w:snapToGrid w:val="0"/>
        <w:spacing w:line="560" w:lineRule="exact"/>
        <w:ind w:left="516" w:right="-28" w:hanging="432"/>
        <w:rPr>
          <w:rFonts w:eastAsia="標楷體"/>
          <w:sz w:val="30"/>
          <w:szCs w:val="30"/>
        </w:rPr>
      </w:pPr>
      <w:r w:rsidRPr="00A03B48">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1.</w:t>
      </w:r>
      <w:r w:rsidRPr="00EF3CB2">
        <w:rPr>
          <w:rFonts w:eastAsia="標楷體" w:hint="eastAsia"/>
          <w:sz w:val="30"/>
          <w:szCs w:val="30"/>
        </w:rPr>
        <w:t>是。</w:t>
      </w:r>
    </w:p>
    <w:p w:rsidR="00DB575F" w:rsidRDefault="00DB575F" w:rsidP="00DB575F">
      <w:pPr>
        <w:snapToGrid w:val="0"/>
        <w:spacing w:line="560" w:lineRule="exact"/>
        <w:ind w:left="516" w:right="-28" w:hanging="432"/>
        <w:rPr>
          <w:rFonts w:eastAsia="標楷體"/>
          <w:sz w:val="30"/>
          <w:szCs w:val="30"/>
        </w:rPr>
      </w:pPr>
      <w:r w:rsidRPr="00EF3CB2">
        <w:rPr>
          <w:rFonts w:eastAsia="標楷體" w:hint="eastAsia"/>
          <w:sz w:val="30"/>
          <w:szCs w:val="30"/>
        </w:rPr>
        <w:t xml:space="preserve"> </w:t>
      </w:r>
      <w:r>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2.</w:t>
      </w:r>
      <w:r w:rsidRPr="00EF3CB2">
        <w:rPr>
          <w:rFonts w:eastAsia="標楷體" w:hint="eastAsia"/>
          <w:sz w:val="30"/>
          <w:szCs w:val="30"/>
        </w:rPr>
        <w:t>否。</w:t>
      </w:r>
    </w:p>
    <w:p w:rsidR="00DB575F" w:rsidRPr="00A03B48" w:rsidRDefault="00DB575F" w:rsidP="00DB575F">
      <w:pPr>
        <w:snapToGrid w:val="0"/>
        <w:spacing w:line="480" w:lineRule="exact"/>
        <w:ind w:leftChars="100" w:left="1261" w:rightChars="-12" w:right="-29" w:hanging="1021"/>
        <w:jc w:val="both"/>
        <w:rPr>
          <w:rFonts w:eastAsia="標楷體" w:hAnsi="標楷體"/>
          <w:sz w:val="28"/>
          <w:szCs w:val="28"/>
        </w:rPr>
      </w:pPr>
      <w:r>
        <w:rPr>
          <w:rFonts w:eastAsia="標楷體" w:hAnsi="標楷體" w:hint="eastAsia"/>
          <w:bCs/>
          <w:sz w:val="28"/>
          <w:szCs w:val="28"/>
        </w:rPr>
        <w:t xml:space="preserve">    </w:t>
      </w:r>
      <w:r w:rsidRPr="00A03B48">
        <w:rPr>
          <w:rFonts w:eastAsia="標楷體" w:hAnsi="標楷體" w:hint="eastAsia"/>
          <w:sz w:val="28"/>
          <w:szCs w:val="28"/>
        </w:rPr>
        <w:t>註：</w:t>
      </w:r>
      <w:r w:rsidRPr="00A03B48">
        <w:rPr>
          <w:rFonts w:eastAsia="標楷體" w:hAnsi="標楷體"/>
          <w:sz w:val="28"/>
          <w:szCs w:val="28"/>
        </w:rPr>
        <w:t>案件追蹤查詢機制</w:t>
      </w:r>
      <w:r w:rsidRPr="00A03B48">
        <w:rPr>
          <w:rFonts w:eastAsia="標楷體" w:hAnsi="標楷體" w:hint="eastAsia"/>
          <w:sz w:val="28"/>
          <w:szCs w:val="28"/>
        </w:rPr>
        <w:t>係指機關提供案號或網址連結讓民眾查詢案件辦理進度。</w:t>
      </w:r>
    </w:p>
    <w:p w:rsidR="00DB575F" w:rsidRPr="00A03B48" w:rsidRDefault="00DB575F" w:rsidP="00A65852">
      <w:pPr>
        <w:snapToGrid w:val="0"/>
        <w:spacing w:beforeLines="50" w:before="180" w:line="560" w:lineRule="exact"/>
        <w:ind w:leftChars="72" w:left="723" w:rightChars="-12" w:right="-29" w:hanging="550"/>
        <w:rPr>
          <w:rFonts w:eastAsia="標楷體"/>
          <w:b/>
          <w:i/>
          <w:sz w:val="30"/>
          <w:szCs w:val="30"/>
        </w:rPr>
      </w:pPr>
      <w:r>
        <w:rPr>
          <w:rFonts w:eastAsia="標楷體" w:cs="Courier New" w:hint="eastAsia"/>
          <w:color w:val="000000"/>
          <w:kern w:val="0"/>
          <w:sz w:val="30"/>
          <w:szCs w:val="30"/>
        </w:rPr>
        <w:t>六</w:t>
      </w:r>
      <w:r w:rsidRPr="00A03B48">
        <w:rPr>
          <w:rFonts w:eastAsia="標楷體" w:cs="Courier New"/>
          <w:color w:val="000000"/>
          <w:kern w:val="0"/>
          <w:sz w:val="30"/>
          <w:szCs w:val="30"/>
        </w:rPr>
        <w:t>、</w:t>
      </w:r>
      <w:r w:rsidRPr="00A03B48">
        <w:rPr>
          <w:rFonts w:eastAsia="標楷體" w:hAnsi="標楷體"/>
          <w:bCs/>
          <w:sz w:val="30"/>
          <w:szCs w:val="30"/>
        </w:rPr>
        <w:t>人民陳情案件是否</w:t>
      </w:r>
      <w:r w:rsidRPr="00A03B48">
        <w:rPr>
          <w:rFonts w:eastAsia="標楷體" w:hAnsi="標楷體" w:hint="eastAsia"/>
          <w:bCs/>
          <w:sz w:val="30"/>
          <w:szCs w:val="30"/>
        </w:rPr>
        <w:t>已</w:t>
      </w:r>
      <w:r w:rsidRPr="00A03B48">
        <w:rPr>
          <w:rFonts w:eastAsia="標楷體" w:hAnsi="標楷體"/>
          <w:bCs/>
          <w:sz w:val="30"/>
          <w:szCs w:val="30"/>
        </w:rPr>
        <w:t>建立</w:t>
      </w:r>
      <w:r w:rsidRPr="00A03B48">
        <w:rPr>
          <w:rFonts w:eastAsia="標楷體" w:hAnsi="標楷體" w:hint="eastAsia"/>
          <w:bCs/>
          <w:sz w:val="30"/>
          <w:szCs w:val="30"/>
        </w:rPr>
        <w:t>處理情形</w:t>
      </w:r>
      <w:r w:rsidRPr="00A03B48">
        <w:rPr>
          <w:rFonts w:eastAsia="標楷體" w:hAnsi="標楷體"/>
          <w:bCs/>
          <w:sz w:val="30"/>
          <w:szCs w:val="30"/>
        </w:rPr>
        <w:t>滿意度</w:t>
      </w:r>
      <w:r w:rsidRPr="00A03B48">
        <w:rPr>
          <w:rFonts w:eastAsia="標楷體" w:hAnsi="標楷體" w:hint="eastAsia"/>
          <w:bCs/>
          <w:sz w:val="30"/>
          <w:szCs w:val="30"/>
        </w:rPr>
        <w:t>調查</w:t>
      </w:r>
      <w:r w:rsidRPr="00A03B48">
        <w:rPr>
          <w:rFonts w:eastAsia="標楷體" w:hAnsi="標楷體"/>
          <w:bCs/>
          <w:sz w:val="30"/>
          <w:szCs w:val="30"/>
        </w:rPr>
        <w:t>機制？</w:t>
      </w:r>
      <w:r w:rsidRPr="00A03B48">
        <w:rPr>
          <w:rFonts w:eastAsia="標楷體" w:hint="eastAsia"/>
          <w:sz w:val="30"/>
          <w:szCs w:val="30"/>
        </w:rPr>
        <w:t xml:space="preserve">     </w:t>
      </w:r>
    </w:p>
    <w:p w:rsidR="00DB575F" w:rsidRPr="00A03B48" w:rsidRDefault="00DB575F" w:rsidP="00DB575F">
      <w:pPr>
        <w:numPr>
          <w:ilvl w:val="0"/>
          <w:numId w:val="2"/>
        </w:numPr>
        <w:snapToGrid w:val="0"/>
        <w:spacing w:line="560" w:lineRule="exact"/>
        <w:ind w:right="-28" w:hanging="196"/>
        <w:rPr>
          <w:rFonts w:eastAsia="標楷體"/>
          <w:sz w:val="30"/>
          <w:szCs w:val="30"/>
        </w:rPr>
      </w:pPr>
      <w:r w:rsidRPr="00A03B48">
        <w:rPr>
          <w:rFonts w:eastAsia="標楷體"/>
          <w:sz w:val="30"/>
          <w:szCs w:val="30"/>
        </w:rPr>
        <w:t>1.</w:t>
      </w:r>
      <w:r w:rsidRPr="00A03B48">
        <w:rPr>
          <w:rFonts w:eastAsia="標楷體"/>
          <w:sz w:val="30"/>
          <w:szCs w:val="30"/>
        </w:rPr>
        <w:t>是</w:t>
      </w:r>
      <w:r w:rsidRPr="00A03B48">
        <w:rPr>
          <w:rFonts w:eastAsia="標楷體" w:hint="eastAsia"/>
          <w:bCs/>
          <w:iCs/>
          <w:sz w:val="30"/>
          <w:szCs w:val="30"/>
        </w:rPr>
        <w:t>(</w:t>
      </w:r>
      <w:r w:rsidRPr="00A03B48">
        <w:rPr>
          <w:rFonts w:eastAsia="標楷體" w:hint="eastAsia"/>
          <w:bCs/>
          <w:iCs/>
          <w:sz w:val="30"/>
          <w:szCs w:val="30"/>
        </w:rPr>
        <w:t>請續答</w:t>
      </w:r>
      <w:r w:rsidRPr="00A03B48">
        <w:rPr>
          <w:rFonts w:eastAsia="標楷體" w:hint="eastAsia"/>
          <w:bCs/>
          <w:iCs/>
          <w:sz w:val="30"/>
          <w:szCs w:val="30"/>
        </w:rPr>
        <w:t>1.1</w:t>
      </w:r>
      <w:r w:rsidRPr="00A03B48">
        <w:rPr>
          <w:rFonts w:eastAsia="標楷體" w:hint="eastAsia"/>
          <w:bCs/>
          <w:iCs/>
          <w:sz w:val="30"/>
          <w:szCs w:val="30"/>
        </w:rPr>
        <w:t>、</w:t>
      </w:r>
      <w:r w:rsidRPr="00A03B48">
        <w:rPr>
          <w:rFonts w:eastAsia="標楷體" w:hint="eastAsia"/>
          <w:bCs/>
          <w:iCs/>
          <w:sz w:val="30"/>
          <w:szCs w:val="30"/>
        </w:rPr>
        <w:t>1.2)</w:t>
      </w:r>
      <w:r w:rsidRPr="00A03B48">
        <w:rPr>
          <w:rFonts w:eastAsia="標楷體" w:hint="eastAsia"/>
          <w:sz w:val="30"/>
          <w:szCs w:val="30"/>
        </w:rPr>
        <w:t xml:space="preserve"> </w:t>
      </w:r>
    </w:p>
    <w:p w:rsidR="00DB575F" w:rsidRPr="00A03B48" w:rsidRDefault="00DB575F" w:rsidP="00DB575F">
      <w:pPr>
        <w:snapToGrid w:val="0"/>
        <w:spacing w:line="560" w:lineRule="exact"/>
        <w:ind w:left="644" w:right="-28"/>
        <w:rPr>
          <w:rFonts w:eastAsia="標楷體"/>
          <w:sz w:val="30"/>
          <w:szCs w:val="30"/>
        </w:rPr>
      </w:pPr>
      <w:r w:rsidRPr="00A03B48">
        <w:rPr>
          <w:rFonts w:eastAsia="標楷體" w:hint="eastAsia"/>
          <w:sz w:val="30"/>
          <w:szCs w:val="30"/>
        </w:rPr>
        <w:t xml:space="preserve">    1.1</w:t>
      </w:r>
      <w:r w:rsidRPr="00A03B48">
        <w:rPr>
          <w:rFonts w:eastAsia="標楷體" w:hint="eastAsia"/>
          <w:sz w:val="30"/>
          <w:szCs w:val="30"/>
        </w:rPr>
        <w:t>調查方式</w:t>
      </w:r>
      <w:r w:rsidRPr="00A03B48">
        <w:rPr>
          <w:rFonts w:eastAsia="標楷體" w:hint="eastAsia"/>
          <w:sz w:val="30"/>
          <w:szCs w:val="30"/>
        </w:rPr>
        <w:t xml:space="preserve"> </w:t>
      </w:r>
    </w:p>
    <w:p w:rsidR="00DB575F" w:rsidRPr="00A03B48" w:rsidRDefault="00DB575F" w:rsidP="00DB575F">
      <w:pPr>
        <w:snapToGrid w:val="0"/>
        <w:spacing w:line="560" w:lineRule="exact"/>
        <w:ind w:left="516" w:right="-28" w:hanging="222"/>
        <w:rPr>
          <w:rFonts w:eastAsia="標楷體"/>
          <w:sz w:val="30"/>
          <w:szCs w:val="30"/>
        </w:rPr>
      </w:pPr>
      <w:r w:rsidRPr="00A03B48">
        <w:rPr>
          <w:rFonts w:eastAsia="標楷體" w:hint="eastAsia"/>
          <w:sz w:val="30"/>
          <w:szCs w:val="30"/>
        </w:rPr>
        <w:t xml:space="preserve">         </w:t>
      </w:r>
      <w:r w:rsidRPr="00A03B48">
        <w:rPr>
          <w:rFonts w:eastAsia="標楷體" w:hint="eastAsia"/>
          <w:sz w:val="30"/>
          <w:szCs w:val="30"/>
        </w:rPr>
        <w:t>□</w:t>
      </w:r>
      <w:r w:rsidRPr="00A03B48">
        <w:rPr>
          <w:rFonts w:ascii="標楷體" w:eastAsia="標楷體" w:hAnsi="標楷體" w:cs="新細明體" w:hint="eastAsia"/>
          <w:kern w:val="0"/>
          <w:sz w:val="30"/>
          <w:szCs w:val="30"/>
        </w:rPr>
        <w:t>線上問卷</w:t>
      </w:r>
      <w:r w:rsidRPr="00A03B48">
        <w:rPr>
          <w:rFonts w:eastAsia="標楷體" w:hint="eastAsia"/>
          <w:sz w:val="30"/>
          <w:szCs w:val="30"/>
        </w:rPr>
        <w:t>調查</w:t>
      </w:r>
    </w:p>
    <w:p w:rsidR="00DB575F" w:rsidRPr="00A03B48" w:rsidRDefault="00DB575F" w:rsidP="00DB575F">
      <w:pPr>
        <w:snapToGrid w:val="0"/>
        <w:spacing w:line="560" w:lineRule="exact"/>
        <w:ind w:right="-28" w:hanging="306"/>
        <w:rPr>
          <w:rFonts w:eastAsia="標楷體"/>
          <w:sz w:val="30"/>
          <w:szCs w:val="30"/>
        </w:rPr>
      </w:pPr>
      <w:r w:rsidRPr="00A03B48">
        <w:rPr>
          <w:rFonts w:eastAsia="標楷體" w:hint="eastAsia"/>
          <w:sz w:val="30"/>
          <w:szCs w:val="30"/>
        </w:rPr>
        <w:t xml:space="preserve">             </w:t>
      </w:r>
      <w:r w:rsidRPr="00A03B48">
        <w:rPr>
          <w:rFonts w:eastAsia="標楷體" w:hint="eastAsia"/>
          <w:sz w:val="30"/>
          <w:szCs w:val="30"/>
        </w:rPr>
        <w:t>□紙本問卷調查</w:t>
      </w:r>
    </w:p>
    <w:p w:rsidR="00DB575F" w:rsidRPr="00A03B48" w:rsidRDefault="00DB575F" w:rsidP="00DB575F">
      <w:pPr>
        <w:snapToGrid w:val="0"/>
        <w:spacing w:line="560" w:lineRule="exact"/>
        <w:ind w:left="516" w:right="-28" w:hanging="222"/>
        <w:rPr>
          <w:rFonts w:eastAsia="標楷體"/>
          <w:sz w:val="30"/>
          <w:szCs w:val="30"/>
        </w:rPr>
      </w:pPr>
      <w:r w:rsidRPr="00A03B48">
        <w:rPr>
          <w:rFonts w:eastAsia="標楷體" w:hint="eastAsia"/>
          <w:sz w:val="30"/>
          <w:szCs w:val="30"/>
        </w:rPr>
        <w:t xml:space="preserve">         </w:t>
      </w:r>
      <w:r w:rsidRPr="00A03B48">
        <w:rPr>
          <w:rFonts w:eastAsia="標楷體" w:hint="eastAsia"/>
          <w:sz w:val="30"/>
          <w:szCs w:val="30"/>
        </w:rPr>
        <w:t>□</w:t>
      </w:r>
      <w:r w:rsidRPr="00A03B48">
        <w:rPr>
          <w:rFonts w:ascii="標楷體" w:eastAsia="標楷體" w:hAnsi="標楷體" w:cs="新細明體" w:hint="eastAsia"/>
          <w:kern w:val="0"/>
          <w:sz w:val="30"/>
          <w:szCs w:val="30"/>
        </w:rPr>
        <w:t>線上及紙本問卷</w:t>
      </w:r>
      <w:r w:rsidRPr="00A03B48">
        <w:rPr>
          <w:rFonts w:eastAsia="標楷體" w:hint="eastAsia"/>
          <w:sz w:val="30"/>
          <w:szCs w:val="30"/>
        </w:rPr>
        <w:t>調查</w:t>
      </w:r>
    </w:p>
    <w:p w:rsidR="00DB575F" w:rsidRPr="00A03B48" w:rsidRDefault="00DB575F" w:rsidP="00DB575F">
      <w:pPr>
        <w:snapToGrid w:val="0"/>
        <w:spacing w:line="560" w:lineRule="exact"/>
        <w:ind w:right="-28" w:hanging="306"/>
        <w:rPr>
          <w:rFonts w:eastAsia="標楷體"/>
          <w:sz w:val="30"/>
          <w:szCs w:val="30"/>
          <w:u w:val="single"/>
        </w:rPr>
      </w:pPr>
      <w:r w:rsidRPr="00A03B48">
        <w:rPr>
          <w:rFonts w:eastAsia="標楷體" w:hint="eastAsia"/>
          <w:sz w:val="30"/>
          <w:szCs w:val="30"/>
        </w:rPr>
        <w:t xml:space="preserve">    </w:t>
      </w:r>
      <w:r w:rsidRPr="00A03B48">
        <w:rPr>
          <w:rFonts w:ascii="標楷體" w:eastAsia="標楷體" w:hAnsi="標楷體" w:cs="新細明體" w:hint="eastAsia"/>
          <w:kern w:val="0"/>
          <w:sz w:val="30"/>
          <w:szCs w:val="30"/>
        </w:rPr>
        <w:t xml:space="preserve">   </w:t>
      </w:r>
      <w:r w:rsidRPr="00A03B48">
        <w:rPr>
          <w:rFonts w:eastAsia="標楷體" w:hint="eastAsia"/>
          <w:sz w:val="30"/>
          <w:szCs w:val="30"/>
        </w:rPr>
        <w:t xml:space="preserve">      </w:t>
      </w:r>
      <w:r w:rsidRPr="00A03B48">
        <w:rPr>
          <w:rFonts w:eastAsia="標楷體" w:hint="eastAsia"/>
          <w:sz w:val="30"/>
          <w:szCs w:val="30"/>
        </w:rPr>
        <w:t>□</w:t>
      </w:r>
      <w:r w:rsidRPr="00A03B48">
        <w:rPr>
          <w:rFonts w:ascii="標楷體" w:eastAsia="標楷體" w:hAnsi="標楷體" w:cs="新細明體" w:hint="eastAsia"/>
          <w:kern w:val="0"/>
          <w:sz w:val="30"/>
          <w:szCs w:val="30"/>
        </w:rPr>
        <w:t>其他</w:t>
      </w:r>
      <w:r w:rsidRPr="00A03B48">
        <w:rPr>
          <w:rFonts w:eastAsia="標楷體" w:hint="eastAsia"/>
          <w:bCs/>
          <w:iCs/>
          <w:sz w:val="30"/>
          <w:szCs w:val="30"/>
        </w:rPr>
        <w:t>(</w:t>
      </w:r>
      <w:r w:rsidRPr="00A03B48">
        <w:rPr>
          <w:rFonts w:eastAsia="標楷體"/>
          <w:bCs/>
          <w:iCs/>
          <w:sz w:val="30"/>
          <w:szCs w:val="30"/>
        </w:rPr>
        <w:t>請</w:t>
      </w:r>
      <w:r w:rsidRPr="00A03B48">
        <w:rPr>
          <w:rFonts w:eastAsia="標楷體" w:hint="eastAsia"/>
          <w:bCs/>
          <w:iCs/>
          <w:sz w:val="30"/>
          <w:szCs w:val="30"/>
        </w:rPr>
        <w:t>說明</w:t>
      </w:r>
      <w:r w:rsidRPr="00A03B48">
        <w:rPr>
          <w:rFonts w:eastAsia="標楷體" w:hint="eastAsia"/>
          <w:bCs/>
          <w:iCs/>
          <w:sz w:val="30"/>
          <w:szCs w:val="30"/>
        </w:rPr>
        <w:t>)</w:t>
      </w:r>
      <w:r w:rsidRPr="00A03B48">
        <w:rPr>
          <w:rFonts w:eastAsia="標楷體"/>
          <w:sz w:val="30"/>
          <w:szCs w:val="30"/>
          <w:u w:val="single"/>
        </w:rPr>
        <w:t xml:space="preserve">    </w:t>
      </w:r>
      <w:r w:rsidRPr="00A03B48">
        <w:rPr>
          <w:rFonts w:eastAsia="標楷體" w:hint="eastAsia"/>
          <w:sz w:val="30"/>
          <w:szCs w:val="30"/>
          <w:u w:val="single"/>
        </w:rPr>
        <w:t xml:space="preserve">           </w:t>
      </w:r>
      <w:r w:rsidRPr="00A03B48">
        <w:rPr>
          <w:rFonts w:eastAsia="標楷體"/>
          <w:sz w:val="30"/>
          <w:szCs w:val="30"/>
          <w:u w:val="single"/>
        </w:rPr>
        <w:t xml:space="preserve">     </w:t>
      </w:r>
    </w:p>
    <w:p w:rsidR="00DB575F" w:rsidRPr="00A03B48" w:rsidRDefault="00DB575F" w:rsidP="00DB575F">
      <w:pPr>
        <w:snapToGrid w:val="0"/>
        <w:spacing w:line="560" w:lineRule="exact"/>
        <w:ind w:right="-28" w:firstLine="532"/>
        <w:rPr>
          <w:rFonts w:eastAsia="標楷體"/>
          <w:sz w:val="30"/>
          <w:szCs w:val="30"/>
        </w:rPr>
      </w:pPr>
      <w:r w:rsidRPr="00A03B48">
        <w:rPr>
          <w:rFonts w:eastAsia="標楷體" w:hint="eastAsia"/>
          <w:sz w:val="30"/>
          <w:szCs w:val="30"/>
        </w:rPr>
        <w:t xml:space="preserve">     1.2</w:t>
      </w:r>
      <w:r>
        <w:rPr>
          <w:rFonts w:eastAsia="標楷體" w:hint="eastAsia"/>
          <w:sz w:val="30"/>
          <w:szCs w:val="30"/>
        </w:rPr>
        <w:t xml:space="preserve"> </w:t>
      </w:r>
      <w:r w:rsidRPr="00EF3CB2">
        <w:rPr>
          <w:rFonts w:eastAsia="標楷體" w:hint="eastAsia"/>
          <w:sz w:val="30"/>
          <w:szCs w:val="30"/>
          <w:u w:val="single"/>
        </w:rPr>
        <w:t xml:space="preserve"> </w:t>
      </w:r>
      <w:r>
        <w:rPr>
          <w:rFonts w:eastAsia="標楷體" w:hint="eastAsia"/>
          <w:sz w:val="30"/>
          <w:szCs w:val="30"/>
          <w:u w:val="single"/>
        </w:rPr>
        <w:t xml:space="preserve">  </w:t>
      </w:r>
      <w:r w:rsidRPr="00A03B48">
        <w:rPr>
          <w:rFonts w:eastAsia="標楷體" w:hint="eastAsia"/>
          <w:sz w:val="30"/>
          <w:szCs w:val="30"/>
        </w:rPr>
        <w:t>年度</w:t>
      </w:r>
      <w:r w:rsidRPr="00A03B48">
        <w:rPr>
          <w:rFonts w:eastAsia="標楷體" w:hAnsi="標楷體"/>
          <w:bCs/>
          <w:sz w:val="30"/>
          <w:szCs w:val="30"/>
        </w:rPr>
        <w:t>人民陳情案件</w:t>
      </w:r>
      <w:r w:rsidRPr="00A03B48">
        <w:rPr>
          <w:rFonts w:eastAsia="標楷體" w:hint="eastAsia"/>
          <w:sz w:val="30"/>
          <w:szCs w:val="30"/>
        </w:rPr>
        <w:t>調查結果</w:t>
      </w:r>
      <w:r w:rsidRPr="00A03B48">
        <w:rPr>
          <w:rFonts w:ascii="標楷體" w:eastAsia="標楷體" w:hAnsi="標楷體" w:hint="eastAsia"/>
          <w:sz w:val="30"/>
          <w:szCs w:val="30"/>
        </w:rPr>
        <w:t>：</w:t>
      </w:r>
    </w:p>
    <w:p w:rsidR="00DB575F" w:rsidRPr="00A03B48" w:rsidRDefault="00DB575F" w:rsidP="00DB575F">
      <w:pPr>
        <w:snapToGrid w:val="0"/>
        <w:spacing w:line="560" w:lineRule="exact"/>
        <w:ind w:right="-28" w:firstLine="532"/>
        <w:rPr>
          <w:rFonts w:ascii="標楷體" w:eastAsia="標楷體" w:hAnsi="標楷體" w:cs="新細明體"/>
          <w:kern w:val="0"/>
          <w:sz w:val="30"/>
          <w:szCs w:val="30"/>
        </w:rPr>
      </w:pPr>
      <w:r w:rsidRPr="00A03B48">
        <w:rPr>
          <w:rFonts w:eastAsia="標楷體" w:hint="eastAsia"/>
          <w:sz w:val="30"/>
          <w:szCs w:val="30"/>
        </w:rPr>
        <w:t xml:space="preserve">        </w:t>
      </w:r>
      <w:r w:rsidRPr="00A03B48">
        <w:rPr>
          <w:rFonts w:ascii="標楷體" w:eastAsia="標楷體" w:hAnsi="標楷體" w:hint="eastAsia"/>
          <w:sz w:val="30"/>
          <w:szCs w:val="30"/>
        </w:rPr>
        <w:t>「</w:t>
      </w:r>
      <w:r w:rsidRPr="00A03B48">
        <w:rPr>
          <w:rFonts w:eastAsia="標楷體" w:hint="eastAsia"/>
          <w:sz w:val="30"/>
          <w:szCs w:val="30"/>
        </w:rPr>
        <w:t>滿意</w:t>
      </w:r>
      <w:r w:rsidRPr="00A03B48">
        <w:rPr>
          <w:rFonts w:ascii="標楷體" w:eastAsia="標楷體" w:hAnsi="標楷體" w:hint="eastAsia"/>
          <w:sz w:val="30"/>
          <w:szCs w:val="30"/>
        </w:rPr>
        <w:t>」</w:t>
      </w:r>
      <w:r w:rsidRPr="00A03B48">
        <w:rPr>
          <w:rFonts w:eastAsia="標楷體" w:hint="eastAsia"/>
          <w:sz w:val="30"/>
          <w:szCs w:val="30"/>
        </w:rPr>
        <w:t>約</w:t>
      </w:r>
      <w:r w:rsidRPr="00A03B48">
        <w:rPr>
          <w:rFonts w:eastAsia="標楷體"/>
          <w:sz w:val="30"/>
          <w:szCs w:val="30"/>
          <w:u w:val="single"/>
        </w:rPr>
        <w:t xml:space="preserve">    </w:t>
      </w:r>
      <w:r w:rsidRPr="00A03B48">
        <w:rPr>
          <w:rFonts w:ascii="標楷體" w:eastAsia="標楷體" w:hAnsi="標楷體" w:hint="eastAsia"/>
          <w:sz w:val="30"/>
          <w:szCs w:val="30"/>
        </w:rPr>
        <w:t>％</w:t>
      </w:r>
    </w:p>
    <w:p w:rsidR="00DB575F" w:rsidRPr="00A03B48" w:rsidRDefault="00DB575F" w:rsidP="00DB575F">
      <w:pPr>
        <w:snapToGrid w:val="0"/>
        <w:spacing w:line="560" w:lineRule="exact"/>
        <w:ind w:right="-28" w:firstLine="644"/>
        <w:rPr>
          <w:rFonts w:eastAsia="標楷體"/>
          <w:sz w:val="30"/>
          <w:szCs w:val="30"/>
        </w:rPr>
      </w:pPr>
      <w:r w:rsidRPr="00A03B48">
        <w:rPr>
          <w:rFonts w:eastAsia="標楷體" w:hint="eastAsia"/>
          <w:sz w:val="30"/>
          <w:szCs w:val="30"/>
        </w:rPr>
        <w:t>□</w:t>
      </w:r>
      <w:r w:rsidRPr="00A03B48">
        <w:rPr>
          <w:rFonts w:eastAsia="標楷體"/>
          <w:sz w:val="30"/>
          <w:szCs w:val="30"/>
        </w:rPr>
        <w:t>2.</w:t>
      </w:r>
      <w:r w:rsidRPr="00A03B48">
        <w:rPr>
          <w:rFonts w:eastAsia="標楷體" w:hint="eastAsia"/>
          <w:sz w:val="30"/>
          <w:szCs w:val="30"/>
        </w:rPr>
        <w:t>否</w:t>
      </w:r>
      <w:r w:rsidRPr="00EF3CB2">
        <w:rPr>
          <w:rFonts w:eastAsia="標楷體" w:hint="eastAsia"/>
          <w:sz w:val="30"/>
          <w:szCs w:val="30"/>
        </w:rPr>
        <w:t>。</w:t>
      </w:r>
      <w:r>
        <w:rPr>
          <w:rFonts w:eastAsia="標楷體" w:hint="eastAsia"/>
          <w:sz w:val="30"/>
          <w:szCs w:val="30"/>
        </w:rPr>
        <w:t xml:space="preserve"> </w:t>
      </w:r>
    </w:p>
    <w:p w:rsidR="00DB575F" w:rsidRPr="00A03B48" w:rsidRDefault="00DB575F" w:rsidP="00A65852">
      <w:pPr>
        <w:snapToGrid w:val="0"/>
        <w:spacing w:beforeLines="50" w:before="180" w:line="560" w:lineRule="exact"/>
        <w:ind w:leftChars="72" w:left="723" w:rightChars="-12" w:right="-29" w:hanging="550"/>
        <w:rPr>
          <w:rFonts w:eastAsia="標楷體"/>
          <w:sz w:val="30"/>
          <w:szCs w:val="30"/>
        </w:rPr>
      </w:pPr>
      <w:r>
        <w:rPr>
          <w:rFonts w:eastAsia="標楷體" w:hint="eastAsia"/>
          <w:sz w:val="30"/>
          <w:szCs w:val="30"/>
        </w:rPr>
        <w:t>七</w:t>
      </w:r>
      <w:r w:rsidRPr="00A03B48">
        <w:rPr>
          <w:rFonts w:eastAsia="標楷體"/>
          <w:sz w:val="30"/>
          <w:szCs w:val="30"/>
        </w:rPr>
        <w:t>、對於處理</w:t>
      </w:r>
      <w:r w:rsidRPr="00A03B48">
        <w:rPr>
          <w:rFonts w:eastAsia="標楷體" w:hAnsi="標楷體"/>
          <w:bCs/>
          <w:sz w:val="30"/>
          <w:szCs w:val="30"/>
        </w:rPr>
        <w:t>人民陳情案件</w:t>
      </w:r>
      <w:r w:rsidRPr="00A03B48">
        <w:rPr>
          <w:rFonts w:eastAsia="標楷體"/>
          <w:sz w:val="30"/>
          <w:szCs w:val="30"/>
        </w:rPr>
        <w:t>績效優良者，</w:t>
      </w:r>
      <w:r w:rsidRPr="00A03B48">
        <w:rPr>
          <w:rFonts w:eastAsia="標楷體" w:hint="eastAsia"/>
          <w:sz w:val="30"/>
          <w:szCs w:val="30"/>
        </w:rPr>
        <w:t>是否依據</w:t>
      </w:r>
      <w:r w:rsidRPr="00A03B48">
        <w:rPr>
          <w:rFonts w:eastAsia="標楷體" w:hAnsi="標楷體"/>
          <w:sz w:val="30"/>
          <w:szCs w:val="30"/>
        </w:rPr>
        <w:t>「行政院</w:t>
      </w:r>
      <w:r w:rsidRPr="00A03B48">
        <w:rPr>
          <w:rFonts w:eastAsia="標楷體" w:hAnsi="標楷體" w:hint="eastAsia"/>
          <w:sz w:val="30"/>
          <w:szCs w:val="30"/>
        </w:rPr>
        <w:t>及</w:t>
      </w:r>
      <w:r w:rsidRPr="00A03B48">
        <w:rPr>
          <w:rFonts w:eastAsia="標楷體" w:hAnsi="標楷體"/>
          <w:sz w:val="30"/>
          <w:szCs w:val="30"/>
        </w:rPr>
        <w:t>所屬各機關處理人民陳情案件要點」</w:t>
      </w:r>
      <w:r w:rsidRPr="00A03B48">
        <w:rPr>
          <w:rFonts w:eastAsia="標楷體" w:hAnsi="標楷體" w:hint="eastAsia"/>
          <w:sz w:val="30"/>
          <w:szCs w:val="30"/>
        </w:rPr>
        <w:t>或</w:t>
      </w:r>
      <w:r w:rsidRPr="00A03B48">
        <w:rPr>
          <w:rFonts w:eastAsia="標楷體" w:hint="eastAsia"/>
          <w:sz w:val="30"/>
          <w:szCs w:val="30"/>
        </w:rPr>
        <w:t>相關規定</w:t>
      </w:r>
      <w:r w:rsidRPr="00A03B48">
        <w:rPr>
          <w:rFonts w:eastAsia="標楷體"/>
          <w:sz w:val="30"/>
          <w:szCs w:val="30"/>
        </w:rPr>
        <w:t>予以</w:t>
      </w:r>
      <w:r w:rsidRPr="00A03B48">
        <w:rPr>
          <w:rFonts w:eastAsia="標楷體" w:hint="eastAsia"/>
          <w:sz w:val="30"/>
          <w:szCs w:val="30"/>
        </w:rPr>
        <w:t>行政</w:t>
      </w:r>
      <w:r w:rsidRPr="00A03B48">
        <w:rPr>
          <w:rFonts w:eastAsia="標楷體"/>
          <w:sz w:val="30"/>
          <w:szCs w:val="30"/>
        </w:rPr>
        <w:t>獎勵？</w:t>
      </w:r>
      <w:r w:rsidRPr="00A03B48">
        <w:rPr>
          <w:rFonts w:eastAsia="標楷體"/>
          <w:sz w:val="30"/>
          <w:szCs w:val="30"/>
        </w:rPr>
        <w:t xml:space="preserve"> </w:t>
      </w:r>
    </w:p>
    <w:p w:rsidR="00DB575F" w:rsidRPr="00EF3CB2" w:rsidRDefault="00DB575F" w:rsidP="00DB575F">
      <w:pPr>
        <w:snapToGrid w:val="0"/>
        <w:spacing w:line="560" w:lineRule="exact"/>
        <w:ind w:left="322" w:right="-28" w:firstLine="14"/>
        <w:rPr>
          <w:rFonts w:eastAsia="標楷體"/>
          <w:sz w:val="30"/>
          <w:szCs w:val="30"/>
        </w:rPr>
      </w:pPr>
      <w:r w:rsidRPr="00A03B48">
        <w:rPr>
          <w:rFonts w:eastAsia="標楷體"/>
          <w:sz w:val="30"/>
          <w:szCs w:val="30"/>
        </w:rPr>
        <w:t xml:space="preserve">  </w:t>
      </w:r>
      <w:r w:rsidRPr="00EF3CB2">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1.</w:t>
      </w:r>
      <w:r w:rsidRPr="00EF3CB2">
        <w:rPr>
          <w:rFonts w:eastAsia="標楷體" w:hint="eastAsia"/>
          <w:sz w:val="30"/>
          <w:szCs w:val="30"/>
        </w:rPr>
        <w:t>是。</w:t>
      </w:r>
    </w:p>
    <w:p w:rsidR="00DB575F" w:rsidRDefault="00DB575F" w:rsidP="00DB575F">
      <w:pPr>
        <w:snapToGrid w:val="0"/>
        <w:spacing w:line="560" w:lineRule="exact"/>
        <w:ind w:left="322" w:right="-28" w:firstLine="14"/>
        <w:rPr>
          <w:rFonts w:eastAsia="標楷體"/>
          <w:sz w:val="30"/>
          <w:szCs w:val="30"/>
        </w:rPr>
      </w:pPr>
      <w:r>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2.</w:t>
      </w:r>
      <w:r w:rsidRPr="00EF3CB2">
        <w:rPr>
          <w:rFonts w:eastAsia="標楷體" w:hint="eastAsia"/>
          <w:sz w:val="30"/>
          <w:szCs w:val="30"/>
        </w:rPr>
        <w:t>否。</w:t>
      </w:r>
    </w:p>
    <w:p w:rsidR="00DB575F" w:rsidRPr="00A03B48" w:rsidRDefault="00DB575F" w:rsidP="00A65852">
      <w:pPr>
        <w:snapToGrid w:val="0"/>
        <w:spacing w:beforeLines="50" w:before="180" w:line="560" w:lineRule="exact"/>
        <w:ind w:leftChars="72" w:left="723" w:rightChars="-12" w:right="-29" w:hanging="550"/>
        <w:rPr>
          <w:rFonts w:eastAsia="標楷體"/>
          <w:sz w:val="30"/>
          <w:szCs w:val="30"/>
        </w:rPr>
      </w:pPr>
      <w:r>
        <w:rPr>
          <w:rFonts w:eastAsia="標楷體" w:hint="eastAsia"/>
          <w:sz w:val="30"/>
          <w:szCs w:val="30"/>
        </w:rPr>
        <w:t>八</w:t>
      </w:r>
      <w:r w:rsidRPr="00A03B48">
        <w:rPr>
          <w:rFonts w:eastAsia="標楷體"/>
          <w:sz w:val="30"/>
          <w:szCs w:val="30"/>
        </w:rPr>
        <w:t>、</w:t>
      </w:r>
      <w:r w:rsidRPr="00A03B48">
        <w:rPr>
          <w:rFonts w:eastAsia="標楷體" w:hint="eastAsia"/>
          <w:sz w:val="30"/>
          <w:szCs w:val="30"/>
        </w:rPr>
        <w:t>是否自行辦理</w:t>
      </w:r>
      <w:r w:rsidRPr="00A03B48">
        <w:rPr>
          <w:rFonts w:eastAsia="標楷體" w:hAnsi="標楷體"/>
          <w:sz w:val="30"/>
          <w:szCs w:val="30"/>
        </w:rPr>
        <w:t>人民陳情</w:t>
      </w:r>
      <w:r w:rsidRPr="00A03B48">
        <w:rPr>
          <w:rFonts w:eastAsia="標楷體" w:hAnsi="標楷體" w:hint="eastAsia"/>
          <w:sz w:val="30"/>
          <w:szCs w:val="30"/>
        </w:rPr>
        <w:t>相關講習</w:t>
      </w:r>
      <w:r w:rsidRPr="00A03B48">
        <w:rPr>
          <w:rFonts w:eastAsia="標楷體"/>
          <w:sz w:val="30"/>
          <w:szCs w:val="30"/>
        </w:rPr>
        <w:t>？</w:t>
      </w:r>
      <w:r w:rsidRPr="00A03B48">
        <w:rPr>
          <w:rFonts w:eastAsia="標楷體"/>
          <w:sz w:val="30"/>
          <w:szCs w:val="30"/>
        </w:rPr>
        <w:t xml:space="preserve"> </w:t>
      </w:r>
    </w:p>
    <w:p w:rsidR="00DB575F" w:rsidRPr="00EF3CB2" w:rsidRDefault="00DB575F" w:rsidP="00DB575F">
      <w:pPr>
        <w:snapToGrid w:val="0"/>
        <w:spacing w:line="560" w:lineRule="exact"/>
        <w:ind w:left="323" w:right="-28" w:firstLine="11"/>
        <w:rPr>
          <w:rFonts w:eastAsia="標楷體"/>
          <w:sz w:val="30"/>
          <w:szCs w:val="30"/>
        </w:rPr>
      </w:pPr>
      <w:r w:rsidRPr="00A03B48">
        <w:rPr>
          <w:rFonts w:eastAsia="標楷體"/>
          <w:sz w:val="30"/>
          <w:szCs w:val="30"/>
        </w:rPr>
        <w:t xml:space="preserve">  </w:t>
      </w:r>
      <w:r w:rsidRPr="00EF3CB2">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1.</w:t>
      </w:r>
      <w:r w:rsidRPr="00EF3CB2">
        <w:rPr>
          <w:rFonts w:eastAsia="標楷體" w:hint="eastAsia"/>
          <w:sz w:val="30"/>
          <w:szCs w:val="30"/>
        </w:rPr>
        <w:t>是。</w:t>
      </w:r>
    </w:p>
    <w:p w:rsidR="00DB575F" w:rsidRPr="00A03B48" w:rsidRDefault="00DB575F" w:rsidP="00DB575F">
      <w:pPr>
        <w:snapToGrid w:val="0"/>
        <w:spacing w:line="560" w:lineRule="exact"/>
        <w:ind w:left="323" w:right="-28" w:firstLine="11"/>
        <w:rPr>
          <w:rFonts w:eastAsia="標楷體"/>
          <w:b/>
          <w:sz w:val="32"/>
          <w:szCs w:val="32"/>
        </w:rPr>
      </w:pPr>
      <w:r>
        <w:rPr>
          <w:rFonts w:eastAsia="標楷體" w:hint="eastAsia"/>
          <w:sz w:val="30"/>
          <w:szCs w:val="30"/>
        </w:rPr>
        <w:t xml:space="preserve">   </w:t>
      </w:r>
      <w:r w:rsidRPr="00EF3CB2">
        <w:rPr>
          <w:rFonts w:eastAsia="標楷體" w:hint="eastAsia"/>
          <w:sz w:val="30"/>
          <w:szCs w:val="30"/>
        </w:rPr>
        <w:t>□</w:t>
      </w:r>
      <w:r w:rsidRPr="00EF3CB2">
        <w:rPr>
          <w:rFonts w:eastAsia="標楷體" w:hint="eastAsia"/>
          <w:sz w:val="30"/>
          <w:szCs w:val="30"/>
        </w:rPr>
        <w:t>2.</w:t>
      </w:r>
      <w:r w:rsidRPr="00EF3CB2">
        <w:rPr>
          <w:rFonts w:eastAsia="標楷體" w:hint="eastAsia"/>
          <w:sz w:val="30"/>
          <w:szCs w:val="30"/>
        </w:rPr>
        <w:t>否。</w:t>
      </w:r>
    </w:p>
    <w:p w:rsidR="00DB575F" w:rsidRDefault="00DB575F" w:rsidP="00DB575F">
      <w:pPr>
        <w:snapToGrid w:val="0"/>
        <w:spacing w:line="580" w:lineRule="exact"/>
        <w:ind w:left="480" w:right="-28" w:hanging="550"/>
        <w:rPr>
          <w:rFonts w:eastAsia="標楷體"/>
          <w:b/>
          <w:sz w:val="32"/>
          <w:szCs w:val="32"/>
        </w:rPr>
      </w:pPr>
    </w:p>
    <w:p w:rsidR="00DB575F" w:rsidRPr="00A03B48" w:rsidRDefault="00DB575F" w:rsidP="00DB575F">
      <w:pPr>
        <w:snapToGrid w:val="0"/>
        <w:spacing w:line="580" w:lineRule="exact"/>
        <w:ind w:left="480" w:right="-28" w:hanging="550"/>
        <w:rPr>
          <w:rFonts w:eastAsia="標楷體" w:cs="Courier New"/>
          <w:color w:val="000000"/>
          <w:kern w:val="0"/>
          <w:sz w:val="28"/>
          <w:szCs w:val="28"/>
        </w:rPr>
      </w:pPr>
      <w:r>
        <w:rPr>
          <w:rFonts w:eastAsia="標楷體"/>
          <w:b/>
          <w:sz w:val="32"/>
          <w:szCs w:val="32"/>
        </w:rPr>
        <w:br w:type="page"/>
      </w:r>
      <w:r w:rsidRPr="00A03B48">
        <w:rPr>
          <w:rFonts w:eastAsia="標楷體" w:hint="eastAsia"/>
          <w:b/>
          <w:sz w:val="32"/>
          <w:szCs w:val="32"/>
        </w:rPr>
        <w:lastRenderedPageBreak/>
        <w:t>参</w:t>
      </w:r>
      <w:r w:rsidRPr="00A03B48">
        <w:rPr>
          <w:rFonts w:eastAsia="標楷體"/>
          <w:b/>
          <w:sz w:val="32"/>
          <w:szCs w:val="32"/>
        </w:rPr>
        <w:t>、案件</w:t>
      </w:r>
      <w:r w:rsidRPr="00A03B48">
        <w:rPr>
          <w:rFonts w:eastAsia="標楷體" w:hint="eastAsia"/>
          <w:b/>
          <w:sz w:val="32"/>
          <w:szCs w:val="32"/>
        </w:rPr>
        <w:t>統計</w:t>
      </w:r>
      <w:r w:rsidRPr="00A03B48">
        <w:rPr>
          <w:rFonts w:eastAsia="標楷體"/>
          <w:b/>
          <w:sz w:val="32"/>
          <w:szCs w:val="32"/>
        </w:rPr>
        <w:t>分析</w:t>
      </w:r>
      <w:r w:rsidRPr="00A03B48">
        <w:rPr>
          <w:rFonts w:eastAsia="標楷體" w:hint="eastAsia"/>
          <w:b/>
          <w:sz w:val="28"/>
          <w:szCs w:val="28"/>
        </w:rPr>
        <w:t>(</w:t>
      </w:r>
      <w:r w:rsidRPr="00A03B48">
        <w:rPr>
          <w:rFonts w:eastAsia="標楷體" w:hint="eastAsia"/>
          <w:bCs/>
          <w:sz w:val="28"/>
          <w:szCs w:val="28"/>
        </w:rPr>
        <w:t>請以</w:t>
      </w:r>
      <w:r w:rsidRPr="003A01CD">
        <w:rPr>
          <w:rFonts w:eastAsia="標楷體" w:hint="eastAsia"/>
          <w:bCs/>
          <w:sz w:val="28"/>
          <w:szCs w:val="28"/>
          <w:u w:val="single"/>
        </w:rPr>
        <w:t xml:space="preserve">    </w:t>
      </w:r>
      <w:r w:rsidRPr="00A03B48">
        <w:rPr>
          <w:rFonts w:eastAsia="標楷體" w:cs="Courier New"/>
          <w:bCs/>
          <w:kern w:val="0"/>
          <w:sz w:val="28"/>
          <w:szCs w:val="28"/>
        </w:rPr>
        <w:t>年</w:t>
      </w:r>
      <w:r w:rsidRPr="00A03B48">
        <w:rPr>
          <w:rFonts w:eastAsia="標楷體" w:cs="Courier New" w:hint="eastAsia"/>
          <w:bCs/>
          <w:kern w:val="0"/>
          <w:sz w:val="28"/>
          <w:szCs w:val="28"/>
        </w:rPr>
        <w:t>度</w:t>
      </w:r>
      <w:r w:rsidRPr="00A03B48">
        <w:rPr>
          <w:rFonts w:eastAsia="標楷體" w:hint="eastAsia"/>
          <w:bCs/>
          <w:sz w:val="28"/>
          <w:szCs w:val="28"/>
        </w:rPr>
        <w:t>已結案之陳情案件進行統計</w:t>
      </w:r>
      <w:r w:rsidRPr="00A03B48">
        <w:rPr>
          <w:rFonts w:eastAsia="標楷體" w:hint="eastAsia"/>
          <w:b/>
          <w:sz w:val="28"/>
          <w:szCs w:val="28"/>
        </w:rPr>
        <w:t>)</w:t>
      </w:r>
    </w:p>
    <w:p w:rsidR="00DB575F" w:rsidRPr="00A03B48" w:rsidRDefault="00DB575F" w:rsidP="00A65852">
      <w:pPr>
        <w:snapToGrid w:val="0"/>
        <w:spacing w:beforeLines="50" w:before="180" w:line="560" w:lineRule="exact"/>
        <w:ind w:leftChars="72" w:left="723" w:rightChars="-12" w:right="-29" w:hanging="550"/>
        <w:rPr>
          <w:rFonts w:eastAsia="標楷體"/>
          <w:sz w:val="30"/>
          <w:szCs w:val="30"/>
        </w:rPr>
      </w:pPr>
      <w:r>
        <w:rPr>
          <w:rFonts w:eastAsia="標楷體" w:cs="Courier New" w:hint="eastAsia"/>
          <w:kern w:val="0"/>
          <w:sz w:val="30"/>
          <w:szCs w:val="30"/>
        </w:rPr>
        <w:t>九</w:t>
      </w:r>
      <w:r w:rsidRPr="00A03B48">
        <w:rPr>
          <w:rFonts w:eastAsia="標楷體" w:cs="Courier New"/>
          <w:kern w:val="0"/>
          <w:sz w:val="30"/>
          <w:szCs w:val="30"/>
        </w:rPr>
        <w:t>、</w:t>
      </w:r>
      <w:r w:rsidRPr="00A03B48">
        <w:rPr>
          <w:rFonts w:eastAsia="標楷體" w:hAnsi="標楷體"/>
          <w:sz w:val="30"/>
          <w:szCs w:val="30"/>
        </w:rPr>
        <w:t>受理</w:t>
      </w:r>
      <w:r w:rsidRPr="00A03B48">
        <w:rPr>
          <w:rFonts w:eastAsia="標楷體" w:hAnsi="標楷體"/>
          <w:bCs/>
          <w:sz w:val="30"/>
          <w:szCs w:val="30"/>
        </w:rPr>
        <w:t>人民陳情案件</w:t>
      </w:r>
      <w:r w:rsidRPr="00A03B48">
        <w:rPr>
          <w:rFonts w:eastAsia="標楷體" w:hAnsi="標楷體" w:hint="eastAsia"/>
          <w:bCs/>
          <w:sz w:val="30"/>
          <w:szCs w:val="30"/>
        </w:rPr>
        <w:t>來源統計</w:t>
      </w:r>
    </w:p>
    <w:tbl>
      <w:tblPr>
        <w:tblW w:w="915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92"/>
        <w:gridCol w:w="1428"/>
        <w:gridCol w:w="1484"/>
        <w:gridCol w:w="1875"/>
        <w:gridCol w:w="1358"/>
        <w:gridCol w:w="1216"/>
      </w:tblGrid>
      <w:tr w:rsidR="00DB575F" w:rsidRPr="00A03B48" w:rsidTr="00490F08">
        <w:trPr>
          <w:cantSplit/>
          <w:trHeight w:val="377"/>
        </w:trPr>
        <w:tc>
          <w:tcPr>
            <w:tcW w:w="1792"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陳情案件</w:t>
            </w:r>
          </w:p>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來源</w:t>
            </w:r>
          </w:p>
        </w:tc>
        <w:tc>
          <w:tcPr>
            <w:tcW w:w="1428"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6"/>
                <w:szCs w:val="26"/>
              </w:rPr>
            </w:pPr>
            <w:r w:rsidRPr="00A03B48">
              <w:rPr>
                <w:rFonts w:eastAsia="標楷體" w:hint="eastAsia"/>
                <w:color w:val="000000"/>
                <w:sz w:val="26"/>
                <w:szCs w:val="26"/>
              </w:rPr>
              <w:t>總統府函轉</w:t>
            </w:r>
            <w:r w:rsidRPr="00A03B48">
              <w:rPr>
                <w:rFonts w:eastAsia="標楷體" w:hint="eastAsia"/>
                <w:color w:val="000000"/>
                <w:sz w:val="26"/>
                <w:szCs w:val="26"/>
              </w:rPr>
              <w:t>(</w:t>
            </w:r>
            <w:r w:rsidRPr="00A03B48">
              <w:rPr>
                <w:rFonts w:eastAsia="標楷體" w:hint="eastAsia"/>
                <w:color w:val="000000"/>
                <w:sz w:val="26"/>
                <w:szCs w:val="26"/>
              </w:rPr>
              <w:t>含電子郵件信箱</w:t>
            </w:r>
            <w:r w:rsidRPr="00A03B48">
              <w:rPr>
                <w:rFonts w:eastAsia="標楷體" w:hint="eastAsia"/>
                <w:color w:val="000000"/>
                <w:sz w:val="26"/>
                <w:szCs w:val="26"/>
              </w:rPr>
              <w:t>)</w:t>
            </w:r>
          </w:p>
        </w:tc>
        <w:tc>
          <w:tcPr>
            <w:tcW w:w="1484"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6"/>
                <w:szCs w:val="26"/>
              </w:rPr>
            </w:pPr>
            <w:r w:rsidRPr="00A03B48">
              <w:rPr>
                <w:rFonts w:eastAsia="標楷體" w:hint="eastAsia"/>
                <w:color w:val="000000"/>
                <w:sz w:val="26"/>
                <w:szCs w:val="26"/>
              </w:rPr>
              <w:t>行政院函轉</w:t>
            </w:r>
            <w:r w:rsidRPr="00A03B48">
              <w:rPr>
                <w:rFonts w:eastAsia="標楷體" w:hint="eastAsia"/>
                <w:color w:val="000000"/>
                <w:sz w:val="26"/>
                <w:szCs w:val="26"/>
              </w:rPr>
              <w:t>(</w:t>
            </w:r>
            <w:r w:rsidRPr="00A03B48">
              <w:rPr>
                <w:rFonts w:eastAsia="標楷體" w:hint="eastAsia"/>
                <w:color w:val="000000"/>
                <w:sz w:val="26"/>
                <w:szCs w:val="26"/>
              </w:rPr>
              <w:t>含</w:t>
            </w:r>
            <w:r w:rsidRPr="00A03B48">
              <w:rPr>
                <w:rFonts w:eastAsia="標楷體"/>
                <w:color w:val="000000"/>
                <w:sz w:val="26"/>
                <w:szCs w:val="26"/>
              </w:rPr>
              <w:t>院長電子信箱</w:t>
            </w:r>
            <w:r w:rsidRPr="00A03B48">
              <w:rPr>
                <w:rFonts w:eastAsia="標楷體" w:hint="eastAsia"/>
                <w:color w:val="000000"/>
                <w:sz w:val="26"/>
                <w:szCs w:val="26"/>
              </w:rPr>
              <w:t>)</w:t>
            </w:r>
          </w:p>
        </w:tc>
        <w:tc>
          <w:tcPr>
            <w:tcW w:w="1875" w:type="dxa"/>
            <w:shd w:val="clear" w:color="auto" w:fill="E6E6E6"/>
            <w:vAlign w:val="center"/>
          </w:tcPr>
          <w:p w:rsidR="00DB575F" w:rsidRPr="00A03B48" w:rsidRDefault="00DB575F" w:rsidP="00490F08">
            <w:pPr>
              <w:widowControl/>
              <w:spacing w:line="460" w:lineRule="exact"/>
              <w:jc w:val="center"/>
              <w:rPr>
                <w:rFonts w:eastAsia="標楷體"/>
                <w:color w:val="000000"/>
                <w:sz w:val="26"/>
                <w:szCs w:val="26"/>
              </w:rPr>
            </w:pPr>
            <w:r w:rsidRPr="00A03B48">
              <w:rPr>
                <w:rFonts w:eastAsia="標楷體"/>
                <w:color w:val="000000"/>
                <w:sz w:val="26"/>
                <w:szCs w:val="26"/>
              </w:rPr>
              <w:t>機關</w:t>
            </w:r>
            <w:r w:rsidRPr="00A03B48">
              <w:rPr>
                <w:rFonts w:eastAsia="標楷體" w:hint="eastAsia"/>
                <w:color w:val="000000"/>
                <w:sz w:val="26"/>
                <w:szCs w:val="26"/>
              </w:rPr>
              <w:t>自行受理</w:t>
            </w:r>
          </w:p>
          <w:p w:rsidR="00DB575F" w:rsidRPr="00A03B48" w:rsidRDefault="00DB575F" w:rsidP="00490F08">
            <w:pPr>
              <w:widowControl/>
              <w:spacing w:line="460" w:lineRule="exact"/>
              <w:jc w:val="center"/>
              <w:rPr>
                <w:rFonts w:eastAsia="標楷體"/>
                <w:color w:val="000000"/>
                <w:sz w:val="26"/>
                <w:szCs w:val="26"/>
              </w:rPr>
            </w:pPr>
            <w:r w:rsidRPr="00A03B48">
              <w:rPr>
                <w:rFonts w:eastAsia="標楷體" w:hint="eastAsia"/>
                <w:color w:val="000000"/>
                <w:sz w:val="26"/>
                <w:szCs w:val="26"/>
              </w:rPr>
              <w:t>(</w:t>
            </w:r>
            <w:r w:rsidRPr="00A03B48">
              <w:rPr>
                <w:rFonts w:eastAsia="標楷體" w:hint="eastAsia"/>
                <w:color w:val="000000"/>
                <w:sz w:val="26"/>
                <w:szCs w:val="26"/>
              </w:rPr>
              <w:t>含機關首長信箱或民意信箱</w:t>
            </w:r>
            <w:r w:rsidRPr="00A03B48">
              <w:rPr>
                <w:rFonts w:eastAsia="標楷體" w:hint="eastAsia"/>
                <w:color w:val="000000"/>
                <w:sz w:val="26"/>
                <w:szCs w:val="26"/>
              </w:rPr>
              <w:t>)</w:t>
            </w:r>
          </w:p>
        </w:tc>
        <w:tc>
          <w:tcPr>
            <w:tcW w:w="1358"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其他</w:t>
            </w:r>
          </w:p>
        </w:tc>
        <w:tc>
          <w:tcPr>
            <w:tcW w:w="1216"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合計</w:t>
            </w:r>
          </w:p>
        </w:tc>
      </w:tr>
      <w:tr w:rsidR="00DB575F" w:rsidRPr="00A03B48" w:rsidTr="00490F08">
        <w:trPr>
          <w:cantSplit/>
          <w:trHeight w:val="377"/>
        </w:trPr>
        <w:tc>
          <w:tcPr>
            <w:tcW w:w="1792"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hint="eastAsia"/>
                <w:color w:val="000000"/>
                <w:sz w:val="28"/>
                <w:szCs w:val="20"/>
              </w:rPr>
              <w:t>案</w:t>
            </w:r>
            <w:r w:rsidRPr="00A03B48">
              <w:rPr>
                <w:rFonts w:eastAsia="標楷體"/>
                <w:color w:val="000000"/>
                <w:sz w:val="28"/>
                <w:szCs w:val="20"/>
              </w:rPr>
              <w:t>件數</w:t>
            </w:r>
          </w:p>
        </w:tc>
        <w:tc>
          <w:tcPr>
            <w:tcW w:w="142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84"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875"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358"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16"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r>
      <w:tr w:rsidR="00DB575F" w:rsidRPr="00A03B48" w:rsidTr="00490F08">
        <w:trPr>
          <w:cantSplit/>
          <w:trHeight w:val="377"/>
        </w:trPr>
        <w:tc>
          <w:tcPr>
            <w:tcW w:w="1792"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color w:val="000000"/>
                <w:sz w:val="28"/>
                <w:szCs w:val="20"/>
              </w:rPr>
              <w:t>比率</w:t>
            </w:r>
          </w:p>
        </w:tc>
        <w:tc>
          <w:tcPr>
            <w:tcW w:w="142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84"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875"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358"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16"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sz w:val="28"/>
                <w:szCs w:val="20"/>
              </w:rPr>
              <w:t>100.0</w:t>
            </w:r>
            <w:r w:rsidRPr="00A03B48">
              <w:rPr>
                <w:rFonts w:eastAsia="標楷體" w:hAnsi="標楷體"/>
                <w:sz w:val="28"/>
                <w:szCs w:val="20"/>
              </w:rPr>
              <w:t>％</w:t>
            </w:r>
          </w:p>
        </w:tc>
      </w:tr>
    </w:tbl>
    <w:p w:rsidR="00DB575F" w:rsidRPr="00A03B48" w:rsidRDefault="00DB575F" w:rsidP="00DB575F">
      <w:pPr>
        <w:snapToGrid w:val="0"/>
        <w:spacing w:line="480" w:lineRule="exact"/>
        <w:ind w:leftChars="100" w:left="830" w:rightChars="-12" w:right="-29" w:hanging="590"/>
        <w:jc w:val="both"/>
        <w:rPr>
          <w:rFonts w:eastAsia="標楷體" w:hAnsi="標楷體"/>
          <w:sz w:val="28"/>
          <w:szCs w:val="28"/>
        </w:rPr>
      </w:pPr>
      <w:r w:rsidRPr="00A03B48">
        <w:rPr>
          <w:rFonts w:eastAsia="標楷體" w:hAnsi="標楷體" w:hint="eastAsia"/>
          <w:sz w:val="28"/>
          <w:szCs w:val="28"/>
        </w:rPr>
        <w:t>註：其他包含立法院、監察院或其他機關轉來之人民陳情案件。</w:t>
      </w:r>
    </w:p>
    <w:p w:rsidR="00DB575F" w:rsidRPr="00A03B48" w:rsidRDefault="00DB575F" w:rsidP="00A65852">
      <w:pPr>
        <w:snapToGrid w:val="0"/>
        <w:spacing w:beforeLines="50" w:before="180" w:line="560" w:lineRule="exact"/>
        <w:ind w:leftChars="72" w:left="723" w:rightChars="-12" w:right="-29" w:hanging="550"/>
        <w:rPr>
          <w:rFonts w:eastAsia="標楷體"/>
          <w:sz w:val="30"/>
          <w:szCs w:val="30"/>
        </w:rPr>
      </w:pPr>
      <w:r>
        <w:rPr>
          <w:rFonts w:eastAsia="標楷體" w:cs="Courier New" w:hint="eastAsia"/>
          <w:kern w:val="0"/>
          <w:sz w:val="30"/>
          <w:szCs w:val="30"/>
        </w:rPr>
        <w:t>十、</w:t>
      </w:r>
      <w:r w:rsidRPr="00A03B48">
        <w:rPr>
          <w:rFonts w:eastAsia="標楷體" w:hAnsi="標楷體"/>
          <w:sz w:val="30"/>
          <w:szCs w:val="30"/>
        </w:rPr>
        <w:t>受理</w:t>
      </w:r>
      <w:r w:rsidRPr="00A03B48">
        <w:rPr>
          <w:rFonts w:eastAsia="標楷體" w:hAnsi="標楷體"/>
          <w:bCs/>
          <w:sz w:val="30"/>
          <w:szCs w:val="30"/>
        </w:rPr>
        <w:t>人民陳情案件</w:t>
      </w:r>
      <w:r w:rsidRPr="00A03B48">
        <w:rPr>
          <w:rFonts w:eastAsia="標楷體" w:hAnsi="標楷體" w:hint="eastAsia"/>
          <w:bCs/>
          <w:sz w:val="30"/>
          <w:szCs w:val="30"/>
        </w:rPr>
        <w:t>方式統計</w:t>
      </w:r>
      <w:r w:rsidRPr="00A03B48">
        <w:rPr>
          <w:rFonts w:eastAsia="標楷體"/>
          <w:sz w:val="30"/>
          <w:szCs w:val="30"/>
        </w:rPr>
        <w:t xml:space="preserve"> </w:t>
      </w:r>
    </w:p>
    <w:tbl>
      <w:tblPr>
        <w:tblW w:w="907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43"/>
        <w:gridCol w:w="1418"/>
        <w:gridCol w:w="1275"/>
        <w:gridCol w:w="1418"/>
        <w:gridCol w:w="1701"/>
        <w:gridCol w:w="1417"/>
      </w:tblGrid>
      <w:tr w:rsidR="00DB575F" w:rsidRPr="00A03B48" w:rsidTr="00490F08">
        <w:trPr>
          <w:cantSplit/>
          <w:trHeight w:val="766"/>
        </w:trPr>
        <w:tc>
          <w:tcPr>
            <w:tcW w:w="1843" w:type="dxa"/>
            <w:shd w:val="clear" w:color="000000" w:fill="E6E6E6"/>
            <w:vAlign w:val="center"/>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color w:val="000000"/>
                <w:sz w:val="28"/>
                <w:szCs w:val="20"/>
              </w:rPr>
              <w:t>案件</w:t>
            </w:r>
            <w:r w:rsidRPr="00A03B48">
              <w:rPr>
                <w:rFonts w:eastAsia="標楷體" w:hint="eastAsia"/>
                <w:color w:val="000000"/>
                <w:sz w:val="28"/>
                <w:szCs w:val="20"/>
              </w:rPr>
              <w:t>受理</w:t>
            </w:r>
            <w:r w:rsidRPr="00A03B48">
              <w:rPr>
                <w:rFonts w:eastAsia="標楷體"/>
                <w:color w:val="000000"/>
                <w:sz w:val="28"/>
                <w:szCs w:val="20"/>
              </w:rPr>
              <w:t>方式</w:t>
            </w:r>
          </w:p>
        </w:tc>
        <w:tc>
          <w:tcPr>
            <w:tcW w:w="1418" w:type="dxa"/>
            <w:shd w:val="clear" w:color="000000" w:fill="E6E6E6"/>
            <w:vAlign w:val="center"/>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hint="eastAsia"/>
                <w:color w:val="000000"/>
                <w:sz w:val="28"/>
                <w:szCs w:val="20"/>
              </w:rPr>
              <w:t>書面</w:t>
            </w:r>
            <w:r w:rsidRPr="00A03B48">
              <w:rPr>
                <w:rFonts w:eastAsia="標楷體"/>
                <w:color w:val="000000"/>
                <w:sz w:val="28"/>
                <w:szCs w:val="20"/>
              </w:rPr>
              <w:t>來函</w:t>
            </w:r>
          </w:p>
        </w:tc>
        <w:tc>
          <w:tcPr>
            <w:tcW w:w="1275" w:type="dxa"/>
            <w:shd w:val="clear" w:color="000000" w:fill="E6E6E6"/>
            <w:vAlign w:val="center"/>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hint="eastAsia"/>
                <w:color w:val="000000"/>
                <w:sz w:val="28"/>
                <w:szCs w:val="20"/>
              </w:rPr>
              <w:t>電子郵件</w:t>
            </w:r>
          </w:p>
        </w:tc>
        <w:tc>
          <w:tcPr>
            <w:tcW w:w="1418" w:type="dxa"/>
            <w:shd w:val="clear" w:color="000000" w:fill="E6E6E6"/>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hint="eastAsia"/>
                <w:color w:val="000000"/>
                <w:sz w:val="28"/>
                <w:szCs w:val="20"/>
              </w:rPr>
              <w:t>便民專線</w:t>
            </w:r>
            <w:r w:rsidRPr="00A03B48">
              <w:rPr>
                <w:rFonts w:eastAsia="標楷體" w:hint="eastAsia"/>
                <w:color w:val="000000"/>
                <w:sz w:val="28"/>
                <w:szCs w:val="20"/>
              </w:rPr>
              <w:t>(</w:t>
            </w:r>
            <w:r w:rsidRPr="00A03B48">
              <w:rPr>
                <w:rFonts w:eastAsia="標楷體" w:hint="eastAsia"/>
                <w:color w:val="000000"/>
                <w:sz w:val="28"/>
                <w:szCs w:val="20"/>
              </w:rPr>
              <w:t>如</w:t>
            </w:r>
            <w:r w:rsidRPr="00A03B48">
              <w:rPr>
                <w:rFonts w:eastAsia="標楷體" w:hint="eastAsia"/>
                <w:color w:val="000000"/>
                <w:sz w:val="28"/>
                <w:szCs w:val="20"/>
              </w:rPr>
              <w:t>1999)</w:t>
            </w:r>
          </w:p>
        </w:tc>
        <w:tc>
          <w:tcPr>
            <w:tcW w:w="1701" w:type="dxa"/>
            <w:shd w:val="clear" w:color="000000" w:fill="E6E6E6"/>
            <w:vAlign w:val="center"/>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hint="eastAsia"/>
                <w:color w:val="000000"/>
                <w:sz w:val="28"/>
                <w:szCs w:val="20"/>
              </w:rPr>
              <w:t>現場受理</w:t>
            </w:r>
          </w:p>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hint="eastAsia"/>
                <w:color w:val="000000"/>
                <w:sz w:val="28"/>
                <w:szCs w:val="20"/>
              </w:rPr>
              <w:t>及電話</w:t>
            </w:r>
          </w:p>
        </w:tc>
        <w:tc>
          <w:tcPr>
            <w:tcW w:w="1417" w:type="dxa"/>
            <w:shd w:val="clear" w:color="000000" w:fill="E6E6E6"/>
            <w:vAlign w:val="center"/>
          </w:tcPr>
          <w:p w:rsidR="00DB575F" w:rsidRPr="00A03B48" w:rsidRDefault="00DB575F" w:rsidP="00490F08">
            <w:pPr>
              <w:autoSpaceDE w:val="0"/>
              <w:autoSpaceDN w:val="0"/>
              <w:adjustRightInd w:val="0"/>
              <w:spacing w:line="560" w:lineRule="exact"/>
              <w:jc w:val="center"/>
              <w:rPr>
                <w:rFonts w:eastAsia="標楷體"/>
                <w:color w:val="000000"/>
                <w:sz w:val="28"/>
                <w:szCs w:val="20"/>
              </w:rPr>
            </w:pPr>
            <w:r w:rsidRPr="00A03B48">
              <w:rPr>
                <w:rFonts w:eastAsia="標楷體"/>
                <w:color w:val="000000"/>
                <w:sz w:val="28"/>
                <w:szCs w:val="20"/>
              </w:rPr>
              <w:t>合計</w:t>
            </w:r>
          </w:p>
        </w:tc>
      </w:tr>
      <w:tr w:rsidR="00DB575F" w:rsidRPr="00A03B48" w:rsidTr="00490F08">
        <w:trPr>
          <w:cantSplit/>
          <w:trHeight w:val="323"/>
        </w:trPr>
        <w:tc>
          <w:tcPr>
            <w:tcW w:w="1843" w:type="dxa"/>
          </w:tcPr>
          <w:p w:rsidR="00DB575F" w:rsidRPr="00A03B48" w:rsidRDefault="00DB575F" w:rsidP="00490F08">
            <w:pPr>
              <w:spacing w:before="120" w:after="120" w:line="560" w:lineRule="exact"/>
              <w:jc w:val="center"/>
              <w:rPr>
                <w:rFonts w:eastAsia="標楷體"/>
                <w:sz w:val="28"/>
                <w:szCs w:val="20"/>
              </w:rPr>
            </w:pPr>
            <w:r w:rsidRPr="00A03B48">
              <w:rPr>
                <w:rFonts w:eastAsia="標楷體" w:hint="eastAsia"/>
                <w:sz w:val="28"/>
                <w:szCs w:val="20"/>
              </w:rPr>
              <w:t>案</w:t>
            </w:r>
            <w:r w:rsidRPr="00A03B48">
              <w:rPr>
                <w:rFonts w:eastAsia="標楷體"/>
                <w:sz w:val="28"/>
                <w:szCs w:val="20"/>
              </w:rPr>
              <w:t>件數</w:t>
            </w:r>
          </w:p>
        </w:tc>
        <w:tc>
          <w:tcPr>
            <w:tcW w:w="141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75"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1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701"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17"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r>
      <w:tr w:rsidR="00DB575F" w:rsidRPr="00A03B48" w:rsidTr="00490F08">
        <w:trPr>
          <w:cantSplit/>
          <w:trHeight w:val="323"/>
        </w:trPr>
        <w:tc>
          <w:tcPr>
            <w:tcW w:w="1843" w:type="dxa"/>
          </w:tcPr>
          <w:p w:rsidR="00DB575F" w:rsidRPr="00A03B48" w:rsidRDefault="00DB575F" w:rsidP="00490F08">
            <w:pPr>
              <w:spacing w:before="120" w:after="120" w:line="560" w:lineRule="exact"/>
              <w:jc w:val="center"/>
              <w:rPr>
                <w:rFonts w:eastAsia="標楷體"/>
                <w:sz w:val="28"/>
                <w:szCs w:val="20"/>
              </w:rPr>
            </w:pPr>
            <w:r w:rsidRPr="00A03B48">
              <w:rPr>
                <w:rFonts w:eastAsia="標楷體"/>
                <w:sz w:val="28"/>
                <w:szCs w:val="20"/>
              </w:rPr>
              <w:t>比率</w:t>
            </w:r>
          </w:p>
        </w:tc>
        <w:tc>
          <w:tcPr>
            <w:tcW w:w="141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75"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18"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701"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17"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sz w:val="28"/>
                <w:szCs w:val="20"/>
              </w:rPr>
              <w:t>100.0</w:t>
            </w:r>
            <w:r w:rsidRPr="00A03B48">
              <w:rPr>
                <w:rFonts w:eastAsia="標楷體"/>
                <w:sz w:val="28"/>
                <w:szCs w:val="20"/>
              </w:rPr>
              <w:t>％</w:t>
            </w:r>
          </w:p>
        </w:tc>
      </w:tr>
    </w:tbl>
    <w:p w:rsidR="00DB575F" w:rsidRPr="00A03B48" w:rsidRDefault="00DB575F" w:rsidP="00DB575F">
      <w:pPr>
        <w:snapToGrid w:val="0"/>
        <w:spacing w:line="480" w:lineRule="exact"/>
        <w:ind w:leftChars="100" w:left="830" w:rightChars="-12" w:right="-29" w:hanging="590"/>
        <w:jc w:val="both"/>
        <w:rPr>
          <w:rFonts w:eastAsia="標楷體" w:hAnsi="標楷體"/>
          <w:sz w:val="28"/>
          <w:szCs w:val="28"/>
        </w:rPr>
      </w:pPr>
      <w:r w:rsidRPr="00A03B48">
        <w:rPr>
          <w:rFonts w:eastAsia="標楷體" w:hAnsi="標楷體" w:hint="eastAsia"/>
          <w:sz w:val="28"/>
          <w:szCs w:val="28"/>
        </w:rPr>
        <w:t>註：</w:t>
      </w:r>
    </w:p>
    <w:p w:rsidR="00DB575F" w:rsidRPr="00A03B48" w:rsidRDefault="00DB575F" w:rsidP="00DB575F">
      <w:pPr>
        <w:snapToGrid w:val="0"/>
        <w:spacing w:line="480" w:lineRule="exact"/>
        <w:ind w:leftChars="200" w:left="1047" w:rightChars="-12" w:right="-29" w:hanging="567"/>
        <w:jc w:val="both"/>
        <w:rPr>
          <w:rFonts w:eastAsia="標楷體" w:hAnsi="標楷體"/>
          <w:sz w:val="28"/>
          <w:szCs w:val="28"/>
        </w:rPr>
      </w:pPr>
      <w:r w:rsidRPr="003A01CD">
        <w:rPr>
          <w:rFonts w:ascii="標楷體" w:eastAsia="標楷體" w:hAnsi="標楷體" w:hint="eastAsia"/>
          <w:sz w:val="28"/>
          <w:szCs w:val="28"/>
        </w:rPr>
        <w:t>1</w:t>
      </w:r>
      <w:r w:rsidRPr="003A01CD">
        <w:rPr>
          <w:rFonts w:eastAsia="標楷體" w:hAnsi="標楷體" w:hint="eastAsia"/>
          <w:sz w:val="28"/>
          <w:szCs w:val="28"/>
        </w:rPr>
        <w:t>、</w:t>
      </w:r>
      <w:r w:rsidRPr="00A03B48">
        <w:rPr>
          <w:rFonts w:eastAsia="標楷體" w:hAnsi="標楷體" w:hint="eastAsia"/>
          <w:sz w:val="28"/>
          <w:szCs w:val="28"/>
        </w:rPr>
        <w:t>書面</w:t>
      </w:r>
      <w:r w:rsidRPr="00A03B48">
        <w:rPr>
          <w:rFonts w:eastAsia="標楷體" w:hAnsi="標楷體"/>
          <w:sz w:val="28"/>
          <w:szCs w:val="28"/>
        </w:rPr>
        <w:t>來函</w:t>
      </w:r>
      <w:r w:rsidRPr="00A03B48">
        <w:rPr>
          <w:rFonts w:eastAsia="標楷體" w:hAnsi="標楷體" w:hint="eastAsia"/>
          <w:sz w:val="28"/>
          <w:szCs w:val="28"/>
        </w:rPr>
        <w:t>包含郵寄、傳真方式。</w:t>
      </w:r>
    </w:p>
    <w:p w:rsidR="00DB575F" w:rsidRDefault="00DB575F" w:rsidP="00DB575F">
      <w:pPr>
        <w:snapToGrid w:val="0"/>
        <w:spacing w:line="480" w:lineRule="exact"/>
        <w:ind w:leftChars="200" w:left="934" w:rightChars="-12" w:right="-29" w:hanging="454"/>
        <w:jc w:val="both"/>
        <w:rPr>
          <w:rFonts w:eastAsia="標楷體" w:cs="Courier New"/>
          <w:kern w:val="0"/>
          <w:sz w:val="30"/>
          <w:szCs w:val="30"/>
        </w:rPr>
      </w:pPr>
      <w:r w:rsidRPr="003A01CD">
        <w:rPr>
          <w:rFonts w:ascii="標楷體" w:eastAsia="標楷體" w:hAnsi="標楷體" w:hint="eastAsia"/>
          <w:sz w:val="28"/>
          <w:szCs w:val="28"/>
        </w:rPr>
        <w:t>2、</w:t>
      </w:r>
      <w:r w:rsidRPr="00A03B48">
        <w:rPr>
          <w:rFonts w:ascii="標楷體" w:eastAsia="標楷體" w:hAnsi="標楷體" w:hint="eastAsia"/>
          <w:sz w:val="28"/>
          <w:szCs w:val="28"/>
        </w:rPr>
        <w:t>電子郵件受理部分包含總統府電子郵件、行政院</w:t>
      </w:r>
      <w:r w:rsidRPr="00A03B48">
        <w:rPr>
          <w:rFonts w:ascii="標楷體" w:eastAsia="標楷體" w:hAnsi="標楷體"/>
          <w:sz w:val="28"/>
          <w:szCs w:val="28"/>
        </w:rPr>
        <w:t>院長電子</w:t>
      </w:r>
      <w:r w:rsidRPr="00A03B48">
        <w:rPr>
          <w:rFonts w:ascii="標楷體" w:eastAsia="標楷體" w:hAnsi="標楷體" w:hint="eastAsia"/>
          <w:sz w:val="28"/>
          <w:szCs w:val="28"/>
        </w:rPr>
        <w:t>信箱及機關首長信箱或民意信箱。</w:t>
      </w:r>
    </w:p>
    <w:p w:rsidR="00DB575F" w:rsidRPr="00A03B48" w:rsidRDefault="00DB575F" w:rsidP="00A65852">
      <w:pPr>
        <w:snapToGrid w:val="0"/>
        <w:spacing w:beforeLines="50" w:before="180" w:line="560" w:lineRule="exact"/>
        <w:ind w:leftChars="72" w:left="723" w:rightChars="-12" w:right="-29" w:hanging="550"/>
        <w:rPr>
          <w:rFonts w:eastAsia="標楷體" w:cs="Courier New"/>
          <w:kern w:val="0"/>
          <w:sz w:val="30"/>
          <w:szCs w:val="30"/>
        </w:rPr>
      </w:pPr>
      <w:r>
        <w:rPr>
          <w:rFonts w:eastAsia="標楷體" w:cs="Courier New" w:hint="eastAsia"/>
          <w:kern w:val="0"/>
          <w:sz w:val="30"/>
          <w:szCs w:val="30"/>
        </w:rPr>
        <w:t>十一、</w:t>
      </w:r>
      <w:r w:rsidRPr="00A03B48">
        <w:rPr>
          <w:rFonts w:eastAsia="標楷體" w:cs="Courier New"/>
          <w:kern w:val="0"/>
          <w:sz w:val="30"/>
          <w:szCs w:val="30"/>
        </w:rPr>
        <w:t>受理</w:t>
      </w:r>
      <w:r w:rsidRPr="00A03B48">
        <w:rPr>
          <w:rFonts w:eastAsia="標楷體" w:hAnsi="標楷體"/>
          <w:bCs/>
          <w:sz w:val="30"/>
          <w:szCs w:val="30"/>
        </w:rPr>
        <w:t>人民陳情案件類別</w:t>
      </w:r>
      <w:r w:rsidRPr="00A03B48">
        <w:rPr>
          <w:rFonts w:eastAsia="標楷體" w:hAnsi="標楷體" w:hint="eastAsia"/>
          <w:bCs/>
          <w:sz w:val="30"/>
          <w:szCs w:val="30"/>
        </w:rPr>
        <w:t>統計</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1585"/>
        <w:gridCol w:w="1416"/>
        <w:gridCol w:w="1416"/>
        <w:gridCol w:w="1416"/>
        <w:gridCol w:w="1416"/>
      </w:tblGrid>
      <w:tr w:rsidR="00DB575F" w:rsidRPr="00A03B48" w:rsidTr="00490F08">
        <w:trPr>
          <w:cantSplit/>
        </w:trPr>
        <w:tc>
          <w:tcPr>
            <w:tcW w:w="1871"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陳情案件類別</w:t>
            </w:r>
          </w:p>
        </w:tc>
        <w:tc>
          <w:tcPr>
            <w:tcW w:w="1585"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行政興革</w:t>
            </w:r>
          </w:p>
          <w:p w:rsidR="00DB575F" w:rsidRPr="00A03B48" w:rsidRDefault="00DB575F" w:rsidP="00490F08">
            <w:pPr>
              <w:spacing w:line="460" w:lineRule="exact"/>
              <w:jc w:val="center"/>
              <w:rPr>
                <w:rFonts w:eastAsia="標楷體"/>
                <w:sz w:val="28"/>
                <w:szCs w:val="20"/>
              </w:rPr>
            </w:pPr>
            <w:r w:rsidRPr="00A03B48">
              <w:rPr>
                <w:rFonts w:eastAsia="標楷體"/>
                <w:sz w:val="28"/>
                <w:szCs w:val="20"/>
              </w:rPr>
              <w:t>之建議</w:t>
            </w:r>
          </w:p>
        </w:tc>
        <w:tc>
          <w:tcPr>
            <w:tcW w:w="1416"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行政法令</w:t>
            </w:r>
          </w:p>
          <w:p w:rsidR="00DB575F" w:rsidRPr="00A03B48" w:rsidRDefault="00DB575F" w:rsidP="00490F08">
            <w:pPr>
              <w:spacing w:line="460" w:lineRule="exact"/>
              <w:jc w:val="center"/>
              <w:rPr>
                <w:rFonts w:eastAsia="標楷體"/>
                <w:sz w:val="28"/>
                <w:szCs w:val="20"/>
              </w:rPr>
            </w:pPr>
            <w:r w:rsidRPr="00A03B48">
              <w:rPr>
                <w:rFonts w:eastAsia="標楷體"/>
                <w:sz w:val="28"/>
                <w:szCs w:val="20"/>
              </w:rPr>
              <w:t>之查詢</w:t>
            </w:r>
          </w:p>
        </w:tc>
        <w:tc>
          <w:tcPr>
            <w:tcW w:w="1416"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行政違失</w:t>
            </w:r>
          </w:p>
          <w:p w:rsidR="00DB575F" w:rsidRPr="00A03B48" w:rsidRDefault="00DB575F" w:rsidP="00490F08">
            <w:pPr>
              <w:spacing w:line="460" w:lineRule="exact"/>
              <w:jc w:val="center"/>
              <w:rPr>
                <w:rFonts w:eastAsia="標楷體"/>
                <w:sz w:val="28"/>
                <w:szCs w:val="20"/>
              </w:rPr>
            </w:pPr>
            <w:r w:rsidRPr="00A03B48">
              <w:rPr>
                <w:rFonts w:eastAsia="標楷體"/>
                <w:sz w:val="28"/>
                <w:szCs w:val="20"/>
              </w:rPr>
              <w:t>之舉發</w:t>
            </w:r>
          </w:p>
        </w:tc>
        <w:tc>
          <w:tcPr>
            <w:tcW w:w="1416"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行政權益</w:t>
            </w:r>
          </w:p>
          <w:p w:rsidR="00DB575F" w:rsidRPr="00A03B48" w:rsidRDefault="00DB575F" w:rsidP="00490F08">
            <w:pPr>
              <w:spacing w:line="460" w:lineRule="exact"/>
              <w:jc w:val="center"/>
              <w:rPr>
                <w:rFonts w:eastAsia="標楷體"/>
                <w:sz w:val="28"/>
                <w:szCs w:val="20"/>
              </w:rPr>
            </w:pPr>
            <w:r w:rsidRPr="00A03B48">
              <w:rPr>
                <w:rFonts w:eastAsia="標楷體"/>
                <w:sz w:val="28"/>
                <w:szCs w:val="20"/>
              </w:rPr>
              <w:t>之維護</w:t>
            </w:r>
          </w:p>
        </w:tc>
        <w:tc>
          <w:tcPr>
            <w:tcW w:w="1416" w:type="dxa"/>
            <w:shd w:val="clear" w:color="000000" w:fill="E6E6E6"/>
            <w:vAlign w:val="center"/>
          </w:tcPr>
          <w:p w:rsidR="00DB575F" w:rsidRPr="00A03B48" w:rsidRDefault="00DB575F" w:rsidP="00490F08">
            <w:pPr>
              <w:spacing w:line="460" w:lineRule="exact"/>
              <w:jc w:val="center"/>
              <w:rPr>
                <w:rFonts w:eastAsia="標楷體"/>
                <w:sz w:val="28"/>
                <w:szCs w:val="20"/>
              </w:rPr>
            </w:pPr>
            <w:r w:rsidRPr="00A03B48">
              <w:rPr>
                <w:rFonts w:eastAsia="標楷體"/>
                <w:sz w:val="28"/>
                <w:szCs w:val="20"/>
              </w:rPr>
              <w:t>合計</w:t>
            </w:r>
          </w:p>
        </w:tc>
      </w:tr>
      <w:tr w:rsidR="00DB575F" w:rsidRPr="00A03B48" w:rsidTr="00490F08">
        <w:trPr>
          <w:cantSplit/>
        </w:trPr>
        <w:tc>
          <w:tcPr>
            <w:tcW w:w="1871" w:type="dxa"/>
          </w:tcPr>
          <w:p w:rsidR="00DB575F" w:rsidRPr="00A03B48" w:rsidRDefault="00DB575F" w:rsidP="00490F08">
            <w:pPr>
              <w:spacing w:before="120" w:after="120" w:line="580" w:lineRule="exact"/>
              <w:jc w:val="center"/>
              <w:rPr>
                <w:rFonts w:eastAsia="標楷體"/>
                <w:sz w:val="28"/>
                <w:szCs w:val="20"/>
              </w:rPr>
            </w:pPr>
            <w:r w:rsidRPr="00A03B48">
              <w:rPr>
                <w:rFonts w:eastAsia="標楷體" w:hint="eastAsia"/>
                <w:sz w:val="28"/>
                <w:szCs w:val="20"/>
              </w:rPr>
              <w:t>案</w:t>
            </w:r>
            <w:r w:rsidRPr="00A03B48">
              <w:rPr>
                <w:rFonts w:eastAsia="標楷體"/>
                <w:sz w:val="28"/>
                <w:szCs w:val="20"/>
              </w:rPr>
              <w:t>件數</w:t>
            </w:r>
          </w:p>
        </w:tc>
        <w:tc>
          <w:tcPr>
            <w:tcW w:w="1585"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r>
      <w:tr w:rsidR="00DB575F" w:rsidRPr="00A03B48" w:rsidTr="00490F08">
        <w:trPr>
          <w:cantSplit/>
        </w:trPr>
        <w:tc>
          <w:tcPr>
            <w:tcW w:w="1871" w:type="dxa"/>
          </w:tcPr>
          <w:p w:rsidR="00DB575F" w:rsidRPr="00A03B48" w:rsidRDefault="00DB575F" w:rsidP="00490F08">
            <w:pPr>
              <w:spacing w:before="120" w:after="120" w:line="580" w:lineRule="exact"/>
              <w:jc w:val="center"/>
              <w:rPr>
                <w:rFonts w:eastAsia="標楷體"/>
                <w:sz w:val="28"/>
                <w:szCs w:val="20"/>
              </w:rPr>
            </w:pPr>
            <w:r w:rsidRPr="00A03B48">
              <w:rPr>
                <w:rFonts w:eastAsia="標楷體"/>
                <w:sz w:val="28"/>
                <w:szCs w:val="20"/>
              </w:rPr>
              <w:t>比率</w:t>
            </w:r>
          </w:p>
        </w:tc>
        <w:tc>
          <w:tcPr>
            <w:tcW w:w="1585"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p>
        </w:tc>
        <w:tc>
          <w:tcPr>
            <w:tcW w:w="1416" w:type="dxa"/>
          </w:tcPr>
          <w:p w:rsidR="00DB575F" w:rsidRPr="00A03B48" w:rsidRDefault="00DB575F" w:rsidP="00490F08">
            <w:pPr>
              <w:spacing w:before="120" w:after="120" w:line="580" w:lineRule="exact"/>
              <w:jc w:val="center"/>
              <w:rPr>
                <w:rFonts w:eastAsia="標楷體"/>
                <w:sz w:val="28"/>
                <w:szCs w:val="20"/>
              </w:rPr>
            </w:pPr>
            <w:r w:rsidRPr="00A03B48">
              <w:rPr>
                <w:rFonts w:eastAsia="標楷體"/>
                <w:sz w:val="28"/>
                <w:szCs w:val="20"/>
              </w:rPr>
              <w:t>100.0</w:t>
            </w:r>
            <w:r w:rsidRPr="00A03B48">
              <w:rPr>
                <w:rFonts w:eastAsia="標楷體"/>
                <w:sz w:val="28"/>
                <w:szCs w:val="20"/>
              </w:rPr>
              <w:t>％</w:t>
            </w:r>
          </w:p>
        </w:tc>
      </w:tr>
    </w:tbl>
    <w:p w:rsidR="00DB575F" w:rsidRPr="00A03B48" w:rsidRDefault="00DB575F" w:rsidP="00DB575F">
      <w:pPr>
        <w:snapToGrid w:val="0"/>
        <w:spacing w:line="480" w:lineRule="exact"/>
        <w:ind w:leftChars="100" w:left="830" w:rightChars="-12" w:right="-29" w:hanging="590"/>
        <w:jc w:val="both"/>
        <w:rPr>
          <w:rFonts w:eastAsia="標楷體" w:hAnsi="標楷體"/>
          <w:sz w:val="28"/>
          <w:szCs w:val="28"/>
        </w:rPr>
      </w:pPr>
      <w:r w:rsidRPr="00A03B48">
        <w:rPr>
          <w:rFonts w:eastAsia="標楷體" w:hAnsi="標楷體" w:hint="eastAsia"/>
          <w:sz w:val="28"/>
          <w:szCs w:val="28"/>
        </w:rPr>
        <w:lastRenderedPageBreak/>
        <w:t>註：本項案件類別係依行政程序法第</w:t>
      </w:r>
      <w:r w:rsidRPr="00A03B48">
        <w:rPr>
          <w:rFonts w:eastAsia="標楷體" w:hAnsi="標楷體" w:hint="eastAsia"/>
          <w:sz w:val="28"/>
          <w:szCs w:val="28"/>
        </w:rPr>
        <w:t>168</w:t>
      </w:r>
      <w:r w:rsidRPr="00A03B48">
        <w:rPr>
          <w:rFonts w:eastAsia="標楷體" w:hAnsi="標楷體" w:hint="eastAsia"/>
          <w:sz w:val="28"/>
          <w:szCs w:val="28"/>
        </w:rPr>
        <w:t>條陳情範圍定之。</w:t>
      </w:r>
    </w:p>
    <w:p w:rsidR="00DB575F" w:rsidRPr="00A03B48" w:rsidRDefault="00DB575F" w:rsidP="00A65852">
      <w:pPr>
        <w:snapToGrid w:val="0"/>
        <w:spacing w:beforeLines="50" w:before="180" w:line="560" w:lineRule="exact"/>
        <w:ind w:leftChars="72" w:left="723" w:rightChars="-12" w:right="-29" w:hanging="550"/>
        <w:rPr>
          <w:rFonts w:eastAsia="標楷體" w:hAnsi="標楷體"/>
          <w:sz w:val="30"/>
          <w:szCs w:val="30"/>
        </w:rPr>
      </w:pPr>
      <w:r>
        <w:rPr>
          <w:rFonts w:eastAsia="標楷體"/>
          <w:sz w:val="30"/>
          <w:szCs w:val="30"/>
        </w:rPr>
        <w:br w:type="page"/>
      </w:r>
      <w:r w:rsidRPr="00A03B48">
        <w:rPr>
          <w:rFonts w:eastAsia="標楷體" w:hint="eastAsia"/>
          <w:sz w:val="30"/>
          <w:szCs w:val="30"/>
        </w:rPr>
        <w:lastRenderedPageBreak/>
        <w:t>十</w:t>
      </w:r>
      <w:r>
        <w:rPr>
          <w:rFonts w:eastAsia="標楷體" w:hint="eastAsia"/>
          <w:sz w:val="30"/>
          <w:szCs w:val="30"/>
        </w:rPr>
        <w:t>二</w:t>
      </w:r>
      <w:r w:rsidRPr="00A03B48">
        <w:rPr>
          <w:rFonts w:eastAsia="標楷體"/>
          <w:sz w:val="30"/>
          <w:szCs w:val="30"/>
        </w:rPr>
        <w:t>、</w:t>
      </w:r>
      <w:r w:rsidRPr="00A03B48">
        <w:rPr>
          <w:rFonts w:eastAsia="標楷體" w:cs="Courier New"/>
          <w:kern w:val="0"/>
          <w:sz w:val="30"/>
          <w:szCs w:val="30"/>
        </w:rPr>
        <w:t>受理</w:t>
      </w:r>
      <w:r w:rsidRPr="00A03B48">
        <w:rPr>
          <w:rFonts w:eastAsia="標楷體" w:hAnsi="標楷體"/>
          <w:sz w:val="30"/>
          <w:szCs w:val="30"/>
        </w:rPr>
        <w:t>人民陳情案件處理</w:t>
      </w:r>
      <w:r w:rsidRPr="00A03B48">
        <w:rPr>
          <w:rFonts w:eastAsia="標楷體" w:hAnsi="標楷體" w:hint="eastAsia"/>
          <w:sz w:val="30"/>
          <w:szCs w:val="30"/>
        </w:rPr>
        <w:t>情形</w:t>
      </w:r>
      <w:r w:rsidRPr="00A03B48">
        <w:rPr>
          <w:rFonts w:eastAsia="標楷體" w:hAnsi="標楷體" w:hint="eastAsia"/>
          <w:bCs/>
          <w:sz w:val="30"/>
          <w:szCs w:val="30"/>
        </w:rPr>
        <w:t>統計</w:t>
      </w:r>
      <w:r w:rsidRPr="00A03B48">
        <w:rPr>
          <w:rFonts w:eastAsia="標楷體"/>
          <w:sz w:val="30"/>
          <w:szCs w:val="30"/>
        </w:rPr>
        <w:t xml:space="preserve">    </w:t>
      </w:r>
    </w:p>
    <w:tbl>
      <w:tblPr>
        <w:tblW w:w="914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01"/>
        <w:gridCol w:w="1749"/>
        <w:gridCol w:w="1973"/>
        <w:gridCol w:w="1840"/>
        <w:gridCol w:w="1483"/>
      </w:tblGrid>
      <w:tr w:rsidR="00DB575F" w:rsidRPr="00A03B48" w:rsidTr="00490F08">
        <w:trPr>
          <w:cantSplit/>
          <w:trHeight w:val="308"/>
        </w:trPr>
        <w:tc>
          <w:tcPr>
            <w:tcW w:w="2101" w:type="dxa"/>
            <w:shd w:val="clear" w:color="000000" w:fill="E6E6E6"/>
            <w:vAlign w:val="center"/>
          </w:tcPr>
          <w:p w:rsidR="00DB575F"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陳情案件</w:t>
            </w:r>
          </w:p>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處理情形</w:t>
            </w:r>
          </w:p>
        </w:tc>
        <w:tc>
          <w:tcPr>
            <w:tcW w:w="1749" w:type="dxa"/>
            <w:shd w:val="clear" w:color="000000"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轉請</w:t>
            </w:r>
            <w:r w:rsidRPr="00A03B48">
              <w:rPr>
                <w:rFonts w:eastAsia="標楷體" w:hint="eastAsia"/>
                <w:color w:val="000000"/>
                <w:sz w:val="28"/>
                <w:szCs w:val="20"/>
              </w:rPr>
              <w:t>權責</w:t>
            </w:r>
          </w:p>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機關</w:t>
            </w:r>
            <w:r w:rsidRPr="00A03B48">
              <w:rPr>
                <w:rFonts w:eastAsia="標楷體" w:hint="eastAsia"/>
                <w:color w:val="000000"/>
                <w:sz w:val="28"/>
                <w:szCs w:val="20"/>
              </w:rPr>
              <w:t>處理</w:t>
            </w:r>
          </w:p>
        </w:tc>
        <w:tc>
          <w:tcPr>
            <w:tcW w:w="1973" w:type="dxa"/>
            <w:shd w:val="clear" w:color="000000"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hint="eastAsia"/>
                <w:color w:val="000000"/>
                <w:sz w:val="28"/>
                <w:szCs w:val="20"/>
              </w:rPr>
              <w:t>自行</w:t>
            </w:r>
            <w:r w:rsidRPr="00A03B48">
              <w:rPr>
                <w:rFonts w:eastAsia="標楷體"/>
                <w:color w:val="000000"/>
                <w:sz w:val="28"/>
                <w:szCs w:val="20"/>
              </w:rPr>
              <w:t>回復</w:t>
            </w:r>
          </w:p>
          <w:p w:rsidR="00DB575F" w:rsidRPr="00A03B48" w:rsidRDefault="00DB575F" w:rsidP="00490F08">
            <w:pPr>
              <w:autoSpaceDE w:val="0"/>
              <w:autoSpaceDN w:val="0"/>
              <w:adjustRightInd w:val="0"/>
              <w:spacing w:line="460" w:lineRule="exact"/>
              <w:jc w:val="center"/>
              <w:rPr>
                <w:rFonts w:eastAsia="標楷體"/>
                <w:color w:val="000000"/>
              </w:rPr>
            </w:pPr>
            <w:r w:rsidRPr="00A03B48">
              <w:rPr>
                <w:rFonts w:eastAsia="標楷體" w:hint="eastAsia"/>
                <w:color w:val="000000"/>
              </w:rPr>
              <w:t>(</w:t>
            </w:r>
            <w:r w:rsidRPr="00A03B48">
              <w:rPr>
                <w:rFonts w:eastAsia="標楷體" w:hint="eastAsia"/>
                <w:color w:val="000000"/>
              </w:rPr>
              <w:t>包含書面及</w:t>
            </w:r>
          </w:p>
          <w:p w:rsidR="00DB575F" w:rsidRPr="00A03B48" w:rsidRDefault="00DB575F" w:rsidP="00490F08">
            <w:pPr>
              <w:autoSpaceDE w:val="0"/>
              <w:autoSpaceDN w:val="0"/>
              <w:adjustRightInd w:val="0"/>
              <w:spacing w:line="460" w:lineRule="exact"/>
              <w:jc w:val="center"/>
              <w:rPr>
                <w:rFonts w:eastAsia="標楷體"/>
                <w:color w:val="000000"/>
              </w:rPr>
            </w:pPr>
            <w:r w:rsidRPr="00A03B48">
              <w:rPr>
                <w:rFonts w:eastAsia="標楷體" w:hint="eastAsia"/>
                <w:color w:val="000000"/>
              </w:rPr>
              <w:t>口頭回復</w:t>
            </w:r>
            <w:r w:rsidRPr="00A03B48">
              <w:rPr>
                <w:rFonts w:eastAsia="標楷體" w:hint="eastAsia"/>
                <w:color w:val="000000"/>
              </w:rPr>
              <w:t>)</w:t>
            </w:r>
          </w:p>
        </w:tc>
        <w:tc>
          <w:tcPr>
            <w:tcW w:w="1840" w:type="dxa"/>
            <w:shd w:val="clear" w:color="000000"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hint="eastAsia"/>
                <w:color w:val="000000"/>
                <w:sz w:val="28"/>
                <w:szCs w:val="20"/>
              </w:rPr>
              <w:t>不予受理</w:t>
            </w:r>
          </w:p>
          <w:p w:rsidR="00DB575F" w:rsidRPr="00A03B48" w:rsidRDefault="00DB575F" w:rsidP="00490F08">
            <w:pPr>
              <w:autoSpaceDE w:val="0"/>
              <w:autoSpaceDN w:val="0"/>
              <w:adjustRightInd w:val="0"/>
              <w:spacing w:line="460" w:lineRule="exact"/>
              <w:jc w:val="center"/>
              <w:rPr>
                <w:rFonts w:eastAsia="標楷體"/>
                <w:color w:val="000000"/>
                <w:sz w:val="26"/>
                <w:szCs w:val="26"/>
              </w:rPr>
            </w:pPr>
            <w:r w:rsidRPr="00A03B48">
              <w:rPr>
                <w:rFonts w:eastAsia="標楷體" w:hint="eastAsia"/>
                <w:color w:val="000000"/>
                <w:sz w:val="26"/>
                <w:szCs w:val="26"/>
              </w:rPr>
              <w:t>(</w:t>
            </w:r>
            <w:r w:rsidRPr="00A03B48">
              <w:rPr>
                <w:rFonts w:eastAsia="標楷體" w:hint="eastAsia"/>
                <w:color w:val="000000"/>
                <w:sz w:val="26"/>
                <w:szCs w:val="26"/>
              </w:rPr>
              <w:t>存查結案</w:t>
            </w:r>
            <w:r w:rsidRPr="00A03B48">
              <w:rPr>
                <w:rFonts w:eastAsia="標楷體" w:hint="eastAsia"/>
                <w:color w:val="000000"/>
                <w:sz w:val="26"/>
                <w:szCs w:val="26"/>
              </w:rPr>
              <w:t>)</w:t>
            </w:r>
          </w:p>
        </w:tc>
        <w:tc>
          <w:tcPr>
            <w:tcW w:w="1483" w:type="dxa"/>
            <w:shd w:val="clear" w:color="000000"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合計</w:t>
            </w:r>
          </w:p>
        </w:tc>
      </w:tr>
      <w:tr w:rsidR="00DB575F" w:rsidRPr="00A03B48" w:rsidTr="00490F08">
        <w:trPr>
          <w:cantSplit/>
          <w:trHeight w:val="308"/>
        </w:trPr>
        <w:tc>
          <w:tcPr>
            <w:tcW w:w="2101"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hint="eastAsia"/>
                <w:color w:val="000000"/>
                <w:sz w:val="28"/>
                <w:szCs w:val="20"/>
              </w:rPr>
              <w:t>案</w:t>
            </w:r>
            <w:r w:rsidRPr="00A03B48">
              <w:rPr>
                <w:rFonts w:eastAsia="標楷體"/>
                <w:color w:val="000000"/>
                <w:sz w:val="28"/>
                <w:szCs w:val="20"/>
              </w:rPr>
              <w:t>件數</w:t>
            </w:r>
          </w:p>
        </w:tc>
        <w:tc>
          <w:tcPr>
            <w:tcW w:w="1749"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973"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840"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83"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r>
      <w:tr w:rsidR="00DB575F" w:rsidRPr="00A03B48" w:rsidTr="00490F08">
        <w:trPr>
          <w:cantSplit/>
          <w:trHeight w:val="308"/>
        </w:trPr>
        <w:tc>
          <w:tcPr>
            <w:tcW w:w="2101"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color w:val="000000"/>
                <w:sz w:val="28"/>
                <w:szCs w:val="20"/>
              </w:rPr>
              <w:t>比率</w:t>
            </w:r>
          </w:p>
        </w:tc>
        <w:tc>
          <w:tcPr>
            <w:tcW w:w="1749"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973"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840"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83"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sz w:val="28"/>
                <w:szCs w:val="20"/>
              </w:rPr>
              <w:t>100.0</w:t>
            </w:r>
            <w:r w:rsidRPr="00A03B48">
              <w:rPr>
                <w:rFonts w:eastAsia="標楷體"/>
                <w:sz w:val="28"/>
                <w:szCs w:val="20"/>
              </w:rPr>
              <w:t>％</w:t>
            </w:r>
          </w:p>
        </w:tc>
      </w:tr>
    </w:tbl>
    <w:p w:rsidR="00DB575F" w:rsidRPr="00A03B48" w:rsidRDefault="00DB575F" w:rsidP="00A65852">
      <w:pPr>
        <w:snapToGrid w:val="0"/>
        <w:spacing w:beforeLines="50" w:before="180" w:line="560" w:lineRule="exact"/>
        <w:ind w:leftChars="72" w:left="723" w:rightChars="-12" w:right="-29" w:hanging="550"/>
        <w:rPr>
          <w:rFonts w:eastAsia="標楷體" w:cs="Courier New"/>
          <w:kern w:val="0"/>
          <w:sz w:val="30"/>
          <w:szCs w:val="30"/>
        </w:rPr>
      </w:pPr>
      <w:r w:rsidRPr="00A03B48">
        <w:rPr>
          <w:rFonts w:eastAsia="標楷體" w:hint="eastAsia"/>
          <w:sz w:val="30"/>
          <w:szCs w:val="30"/>
        </w:rPr>
        <w:t>十</w:t>
      </w:r>
      <w:r>
        <w:rPr>
          <w:rFonts w:eastAsia="標楷體" w:hint="eastAsia"/>
          <w:sz w:val="30"/>
          <w:szCs w:val="30"/>
        </w:rPr>
        <w:t>三</w:t>
      </w:r>
      <w:r w:rsidRPr="00A03B48">
        <w:rPr>
          <w:rFonts w:eastAsia="標楷體" w:hint="eastAsia"/>
          <w:sz w:val="30"/>
          <w:szCs w:val="30"/>
        </w:rPr>
        <w:t>、</w:t>
      </w:r>
      <w:r w:rsidRPr="00A03B48">
        <w:rPr>
          <w:rFonts w:eastAsia="標楷體" w:hAnsi="標楷體"/>
          <w:sz w:val="30"/>
          <w:szCs w:val="30"/>
        </w:rPr>
        <w:t>受理</w:t>
      </w:r>
      <w:r w:rsidRPr="00A03B48">
        <w:rPr>
          <w:rFonts w:eastAsia="標楷體" w:hAnsi="標楷體"/>
          <w:bCs/>
          <w:sz w:val="30"/>
          <w:szCs w:val="30"/>
        </w:rPr>
        <w:t>人民陳情案件</w:t>
      </w:r>
      <w:r w:rsidRPr="00A03B48">
        <w:rPr>
          <w:rFonts w:eastAsia="標楷體" w:hAnsi="標楷體" w:hint="eastAsia"/>
          <w:bCs/>
          <w:sz w:val="30"/>
          <w:szCs w:val="30"/>
        </w:rPr>
        <w:t>之</w:t>
      </w:r>
      <w:r w:rsidRPr="00A03B48">
        <w:rPr>
          <w:rFonts w:eastAsia="標楷體" w:hAnsi="標楷體"/>
          <w:bCs/>
          <w:sz w:val="30"/>
          <w:szCs w:val="30"/>
        </w:rPr>
        <w:t>處理時效</w:t>
      </w:r>
    </w:p>
    <w:tbl>
      <w:tblPr>
        <w:tblW w:w="919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53"/>
        <w:gridCol w:w="1529"/>
        <w:gridCol w:w="1388"/>
        <w:gridCol w:w="1499"/>
        <w:gridCol w:w="1529"/>
        <w:gridCol w:w="1296"/>
      </w:tblGrid>
      <w:tr w:rsidR="00DB575F" w:rsidRPr="00A03B48" w:rsidTr="00490F08">
        <w:trPr>
          <w:cantSplit/>
          <w:trHeight w:val="1248"/>
        </w:trPr>
        <w:tc>
          <w:tcPr>
            <w:tcW w:w="1953"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hint="eastAsia"/>
                <w:color w:val="000000"/>
                <w:sz w:val="28"/>
                <w:szCs w:val="20"/>
              </w:rPr>
              <w:t>處理時效</w:t>
            </w:r>
          </w:p>
        </w:tc>
        <w:tc>
          <w:tcPr>
            <w:tcW w:w="1529"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sz w:val="28"/>
                <w:szCs w:val="28"/>
              </w:rPr>
              <w:t>6</w:t>
            </w:r>
            <w:r w:rsidRPr="00A03B48">
              <w:rPr>
                <w:rFonts w:eastAsia="標楷體"/>
                <w:sz w:val="28"/>
                <w:szCs w:val="28"/>
              </w:rPr>
              <w:t>天以內</w:t>
            </w:r>
          </w:p>
        </w:tc>
        <w:tc>
          <w:tcPr>
            <w:tcW w:w="1388"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hint="eastAsia"/>
                <w:sz w:val="28"/>
                <w:szCs w:val="28"/>
              </w:rPr>
              <w:t>6-</w:t>
            </w:r>
            <w:r w:rsidRPr="00A03B48">
              <w:rPr>
                <w:rFonts w:eastAsia="標楷體"/>
                <w:sz w:val="28"/>
                <w:szCs w:val="28"/>
              </w:rPr>
              <w:t>15</w:t>
            </w:r>
            <w:r w:rsidRPr="00A03B48">
              <w:rPr>
                <w:rFonts w:eastAsia="標楷體"/>
                <w:sz w:val="28"/>
                <w:szCs w:val="28"/>
              </w:rPr>
              <w:t>天</w:t>
            </w:r>
          </w:p>
        </w:tc>
        <w:tc>
          <w:tcPr>
            <w:tcW w:w="1499"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hint="eastAsia"/>
                <w:sz w:val="28"/>
                <w:szCs w:val="28"/>
              </w:rPr>
              <w:t>15-30</w:t>
            </w:r>
            <w:r w:rsidRPr="00A03B48">
              <w:rPr>
                <w:rFonts w:eastAsia="標楷體"/>
                <w:sz w:val="28"/>
                <w:szCs w:val="28"/>
              </w:rPr>
              <w:t>天</w:t>
            </w:r>
          </w:p>
        </w:tc>
        <w:tc>
          <w:tcPr>
            <w:tcW w:w="1529" w:type="dxa"/>
            <w:shd w:val="clear" w:color="auto" w:fill="E6E6E6"/>
          </w:tcPr>
          <w:p w:rsidR="00DB575F" w:rsidRPr="00A03B48" w:rsidRDefault="00DB575F" w:rsidP="00490F08">
            <w:pPr>
              <w:widowControl/>
              <w:spacing w:line="460" w:lineRule="exact"/>
              <w:jc w:val="center"/>
              <w:rPr>
                <w:rFonts w:eastAsia="標楷體"/>
                <w:sz w:val="28"/>
                <w:szCs w:val="28"/>
              </w:rPr>
            </w:pPr>
            <w:r w:rsidRPr="00A03B48">
              <w:rPr>
                <w:rFonts w:eastAsia="標楷體"/>
                <w:sz w:val="28"/>
                <w:szCs w:val="28"/>
              </w:rPr>
              <w:t>逾</w:t>
            </w:r>
            <w:r w:rsidRPr="00A03B48">
              <w:rPr>
                <w:rFonts w:eastAsia="標楷體" w:hint="eastAsia"/>
                <w:sz w:val="28"/>
                <w:szCs w:val="28"/>
              </w:rPr>
              <w:t xml:space="preserve">  </w:t>
            </w:r>
            <w:r w:rsidRPr="00A03B48">
              <w:rPr>
                <w:rFonts w:eastAsia="標楷體"/>
                <w:sz w:val="28"/>
                <w:szCs w:val="28"/>
              </w:rPr>
              <w:t>期</w:t>
            </w:r>
          </w:p>
          <w:p w:rsidR="00DB575F" w:rsidRPr="00A03B48" w:rsidRDefault="00DB575F" w:rsidP="00490F08">
            <w:pPr>
              <w:widowControl/>
              <w:spacing w:line="460" w:lineRule="exact"/>
              <w:jc w:val="center"/>
              <w:rPr>
                <w:rFonts w:eastAsia="標楷體"/>
                <w:color w:val="000000"/>
                <w:sz w:val="28"/>
                <w:szCs w:val="20"/>
              </w:rPr>
            </w:pPr>
            <w:r w:rsidRPr="00A03B48">
              <w:rPr>
                <w:rFonts w:eastAsia="標楷體"/>
                <w:sz w:val="28"/>
                <w:szCs w:val="28"/>
              </w:rPr>
              <w:t>(30</w:t>
            </w:r>
            <w:r w:rsidRPr="00A03B48">
              <w:rPr>
                <w:rFonts w:eastAsia="標楷體"/>
                <w:sz w:val="28"/>
                <w:szCs w:val="28"/>
              </w:rPr>
              <w:t>天以上</w:t>
            </w:r>
            <w:r w:rsidRPr="00A03B48">
              <w:rPr>
                <w:rFonts w:eastAsia="標楷體"/>
                <w:sz w:val="28"/>
                <w:szCs w:val="28"/>
              </w:rPr>
              <w:t>)</w:t>
            </w:r>
          </w:p>
        </w:tc>
        <w:tc>
          <w:tcPr>
            <w:tcW w:w="1296" w:type="dxa"/>
            <w:shd w:val="clear" w:color="auto" w:fill="E6E6E6"/>
            <w:vAlign w:val="center"/>
          </w:tcPr>
          <w:p w:rsidR="00DB575F" w:rsidRPr="00A03B48" w:rsidRDefault="00DB575F" w:rsidP="00490F08">
            <w:pPr>
              <w:autoSpaceDE w:val="0"/>
              <w:autoSpaceDN w:val="0"/>
              <w:adjustRightInd w:val="0"/>
              <w:spacing w:line="460" w:lineRule="exact"/>
              <w:jc w:val="center"/>
              <w:rPr>
                <w:rFonts w:eastAsia="標楷體"/>
                <w:color w:val="000000"/>
                <w:sz w:val="28"/>
                <w:szCs w:val="20"/>
              </w:rPr>
            </w:pPr>
            <w:r w:rsidRPr="00A03B48">
              <w:rPr>
                <w:rFonts w:eastAsia="標楷體"/>
                <w:color w:val="000000"/>
                <w:sz w:val="28"/>
                <w:szCs w:val="20"/>
              </w:rPr>
              <w:t>合計</w:t>
            </w:r>
          </w:p>
        </w:tc>
      </w:tr>
      <w:tr w:rsidR="00DB575F" w:rsidRPr="00A03B48" w:rsidTr="00490F08">
        <w:trPr>
          <w:cantSplit/>
          <w:trHeight w:val="390"/>
        </w:trPr>
        <w:tc>
          <w:tcPr>
            <w:tcW w:w="1953"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hint="eastAsia"/>
                <w:color w:val="000000"/>
                <w:sz w:val="28"/>
                <w:szCs w:val="20"/>
              </w:rPr>
              <w:t>案</w:t>
            </w:r>
            <w:r w:rsidRPr="00A03B48">
              <w:rPr>
                <w:rFonts w:eastAsia="標楷體"/>
                <w:color w:val="000000"/>
                <w:sz w:val="28"/>
                <w:szCs w:val="20"/>
              </w:rPr>
              <w:t>件數</w:t>
            </w:r>
          </w:p>
        </w:tc>
        <w:tc>
          <w:tcPr>
            <w:tcW w:w="1529"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388"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99"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529"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96"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r>
      <w:tr w:rsidR="00DB575F" w:rsidRPr="00A03B48" w:rsidTr="00490F08">
        <w:trPr>
          <w:cantSplit/>
          <w:trHeight w:val="390"/>
        </w:trPr>
        <w:tc>
          <w:tcPr>
            <w:tcW w:w="1953"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color w:val="000000"/>
                <w:sz w:val="28"/>
                <w:szCs w:val="20"/>
              </w:rPr>
              <w:t>比率</w:t>
            </w:r>
          </w:p>
        </w:tc>
        <w:tc>
          <w:tcPr>
            <w:tcW w:w="1529" w:type="dxa"/>
            <w:shd w:val="solid" w:color="FFFFFF"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388"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499"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529" w:type="dxa"/>
            <w:shd w:val="clear" w:color="auto" w:fill="auto"/>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p>
        </w:tc>
        <w:tc>
          <w:tcPr>
            <w:tcW w:w="1296" w:type="dxa"/>
          </w:tcPr>
          <w:p w:rsidR="00DB575F" w:rsidRPr="00A03B48" w:rsidRDefault="00DB575F" w:rsidP="00490F08">
            <w:pPr>
              <w:autoSpaceDE w:val="0"/>
              <w:autoSpaceDN w:val="0"/>
              <w:adjustRightInd w:val="0"/>
              <w:spacing w:before="120" w:after="120" w:line="560" w:lineRule="exact"/>
              <w:jc w:val="center"/>
              <w:rPr>
                <w:rFonts w:eastAsia="標楷體"/>
                <w:color w:val="000000"/>
                <w:sz w:val="28"/>
                <w:szCs w:val="20"/>
              </w:rPr>
            </w:pPr>
            <w:r w:rsidRPr="00A03B48">
              <w:rPr>
                <w:rFonts w:eastAsia="標楷體"/>
                <w:sz w:val="28"/>
                <w:szCs w:val="20"/>
              </w:rPr>
              <w:t>100.0</w:t>
            </w:r>
            <w:r w:rsidRPr="00A03B48">
              <w:rPr>
                <w:rFonts w:eastAsia="標楷體"/>
                <w:sz w:val="28"/>
                <w:szCs w:val="20"/>
              </w:rPr>
              <w:t>％</w:t>
            </w:r>
          </w:p>
        </w:tc>
      </w:tr>
    </w:tbl>
    <w:p w:rsidR="00DB575F" w:rsidRPr="00A03B48" w:rsidRDefault="00DB575F" w:rsidP="00DB575F">
      <w:pPr>
        <w:snapToGrid w:val="0"/>
        <w:spacing w:line="480" w:lineRule="exact"/>
        <w:ind w:leftChars="100" w:left="807" w:rightChars="-12" w:right="-29" w:hanging="567"/>
        <w:jc w:val="both"/>
        <w:rPr>
          <w:rFonts w:eastAsia="標楷體" w:hAnsi="標楷體"/>
          <w:sz w:val="28"/>
          <w:szCs w:val="28"/>
        </w:rPr>
      </w:pPr>
      <w:r w:rsidRPr="00A03B48">
        <w:rPr>
          <w:rFonts w:eastAsia="標楷體" w:hAnsi="標楷體" w:hint="eastAsia"/>
          <w:sz w:val="28"/>
          <w:szCs w:val="28"/>
        </w:rPr>
        <w:t>註：機關自訂之處理期限最長不得超過</w:t>
      </w:r>
      <w:r w:rsidRPr="00A03B48">
        <w:rPr>
          <w:rFonts w:eastAsia="標楷體" w:hAnsi="標楷體" w:hint="eastAsia"/>
          <w:sz w:val="28"/>
          <w:szCs w:val="28"/>
        </w:rPr>
        <w:t>30</w:t>
      </w:r>
      <w:r w:rsidRPr="00A03B48">
        <w:rPr>
          <w:rFonts w:eastAsia="標楷體" w:hAnsi="標楷體" w:hint="eastAsia"/>
          <w:sz w:val="28"/>
          <w:szCs w:val="28"/>
        </w:rPr>
        <w:t>個日曆天，超過</w:t>
      </w:r>
      <w:r w:rsidRPr="00A03B48">
        <w:rPr>
          <w:rFonts w:eastAsia="標楷體" w:hAnsi="標楷體" w:hint="eastAsia"/>
          <w:sz w:val="28"/>
          <w:szCs w:val="28"/>
        </w:rPr>
        <w:t>30</w:t>
      </w:r>
      <w:r w:rsidRPr="00A03B48">
        <w:rPr>
          <w:rFonts w:eastAsia="標楷體" w:hAnsi="標楷體" w:hint="eastAsia"/>
          <w:sz w:val="28"/>
          <w:szCs w:val="28"/>
        </w:rPr>
        <w:t>個日曆天者即屬逾期，未超過</w:t>
      </w:r>
      <w:r w:rsidRPr="00A03B48">
        <w:rPr>
          <w:rFonts w:eastAsia="標楷體" w:hAnsi="標楷體" w:hint="eastAsia"/>
          <w:sz w:val="28"/>
          <w:szCs w:val="28"/>
        </w:rPr>
        <w:t>30</w:t>
      </w:r>
      <w:r w:rsidRPr="00A03B48">
        <w:rPr>
          <w:rFonts w:eastAsia="標楷體" w:hAnsi="標楷體" w:hint="eastAsia"/>
          <w:sz w:val="28"/>
          <w:szCs w:val="28"/>
        </w:rPr>
        <w:t>個日曆天者依處理時效填復</w:t>
      </w:r>
      <w:r w:rsidRPr="00A03B48">
        <w:rPr>
          <w:rFonts w:eastAsia="標楷體" w:hAnsi="標楷體" w:hint="eastAsia"/>
          <w:sz w:val="28"/>
          <w:szCs w:val="28"/>
        </w:rPr>
        <w:t>(</w:t>
      </w:r>
      <w:r w:rsidRPr="00A03B48">
        <w:rPr>
          <w:rFonts w:eastAsia="標楷體" w:hAnsi="標楷體" w:hint="eastAsia"/>
          <w:sz w:val="28"/>
          <w:szCs w:val="28"/>
        </w:rPr>
        <w:t>例如：處理時效超過</w:t>
      </w:r>
      <w:r w:rsidRPr="00A03B48">
        <w:rPr>
          <w:rFonts w:eastAsia="標楷體" w:hAnsi="標楷體" w:hint="eastAsia"/>
          <w:sz w:val="28"/>
          <w:szCs w:val="28"/>
        </w:rPr>
        <w:t>15</w:t>
      </w:r>
      <w:r w:rsidRPr="00A03B48">
        <w:rPr>
          <w:rFonts w:eastAsia="標楷體" w:hAnsi="標楷體" w:hint="eastAsia"/>
          <w:sz w:val="28"/>
          <w:szCs w:val="28"/>
        </w:rPr>
        <w:t>個工作天但未逾</w:t>
      </w:r>
      <w:r w:rsidRPr="00A03B48">
        <w:rPr>
          <w:rFonts w:eastAsia="標楷體" w:hAnsi="標楷體" w:hint="eastAsia"/>
          <w:sz w:val="28"/>
          <w:szCs w:val="28"/>
        </w:rPr>
        <w:t>30</w:t>
      </w:r>
      <w:r w:rsidRPr="00A03B48">
        <w:rPr>
          <w:rFonts w:eastAsia="標楷體" w:hAnsi="標楷體" w:hint="eastAsia"/>
          <w:sz w:val="28"/>
          <w:szCs w:val="28"/>
        </w:rPr>
        <w:t>個日曆天者，即屬「</w:t>
      </w:r>
      <w:r w:rsidRPr="00A03B48">
        <w:rPr>
          <w:rFonts w:eastAsia="標楷體" w:hAnsi="標楷體" w:hint="eastAsia"/>
          <w:sz w:val="28"/>
          <w:szCs w:val="28"/>
        </w:rPr>
        <w:t>15-30</w:t>
      </w:r>
      <w:r w:rsidRPr="00A03B48">
        <w:rPr>
          <w:rFonts w:eastAsia="標楷體" w:hAnsi="標楷體" w:hint="eastAsia"/>
          <w:sz w:val="28"/>
          <w:szCs w:val="28"/>
        </w:rPr>
        <w:t>天」，以此推算</w:t>
      </w:r>
      <w:r w:rsidRPr="00A03B48">
        <w:rPr>
          <w:rFonts w:eastAsia="標楷體" w:hAnsi="標楷體" w:hint="eastAsia"/>
          <w:sz w:val="28"/>
          <w:szCs w:val="28"/>
        </w:rPr>
        <w:t>)</w:t>
      </w:r>
      <w:r w:rsidRPr="00A03B48">
        <w:rPr>
          <w:rFonts w:eastAsia="標楷體" w:hAnsi="標楷體" w:hint="eastAsia"/>
          <w:sz w:val="28"/>
          <w:szCs w:val="28"/>
        </w:rPr>
        <w:t>。</w:t>
      </w:r>
    </w:p>
    <w:p w:rsidR="00DB575F" w:rsidRPr="00A03B48" w:rsidRDefault="00DB575F" w:rsidP="00DB575F">
      <w:pPr>
        <w:snapToGrid w:val="0"/>
        <w:spacing w:line="560" w:lineRule="exact"/>
        <w:ind w:left="480" w:right="-28" w:hanging="550"/>
        <w:rPr>
          <w:rFonts w:eastAsia="標楷體"/>
          <w:b/>
          <w:sz w:val="32"/>
          <w:szCs w:val="32"/>
        </w:rPr>
      </w:pPr>
    </w:p>
    <w:p w:rsidR="00DB575F" w:rsidRPr="00A03B48" w:rsidRDefault="00DB575F" w:rsidP="00DB575F">
      <w:pPr>
        <w:snapToGrid w:val="0"/>
        <w:spacing w:line="560" w:lineRule="exact"/>
        <w:ind w:left="480" w:right="-28" w:hanging="550"/>
        <w:rPr>
          <w:rFonts w:eastAsia="標楷體" w:cs="Courier New"/>
          <w:color w:val="000000"/>
          <w:kern w:val="0"/>
          <w:sz w:val="32"/>
          <w:szCs w:val="32"/>
        </w:rPr>
      </w:pPr>
      <w:r w:rsidRPr="00A03B48">
        <w:rPr>
          <w:rFonts w:eastAsia="標楷體" w:hint="eastAsia"/>
          <w:b/>
          <w:sz w:val="32"/>
          <w:szCs w:val="32"/>
        </w:rPr>
        <w:t>肆</w:t>
      </w:r>
      <w:r w:rsidRPr="00A03B48">
        <w:rPr>
          <w:rFonts w:eastAsia="標楷體"/>
          <w:b/>
          <w:sz w:val="32"/>
          <w:szCs w:val="32"/>
        </w:rPr>
        <w:t>、</w:t>
      </w:r>
      <w:r>
        <w:rPr>
          <w:rFonts w:eastAsia="標楷體" w:hint="eastAsia"/>
          <w:b/>
          <w:sz w:val="32"/>
          <w:szCs w:val="32"/>
        </w:rPr>
        <w:t>其他</w:t>
      </w:r>
    </w:p>
    <w:p w:rsidR="00DB575F" w:rsidRPr="00A03B48" w:rsidRDefault="00DB575F" w:rsidP="00DB575F">
      <w:pPr>
        <w:snapToGrid w:val="0"/>
        <w:spacing w:line="560" w:lineRule="exact"/>
        <w:ind w:leftChars="88" w:left="755" w:rightChars="-12" w:right="-29" w:hanging="544"/>
        <w:rPr>
          <w:rFonts w:eastAsia="標楷體"/>
          <w:sz w:val="30"/>
          <w:szCs w:val="30"/>
        </w:rPr>
      </w:pPr>
      <w:r w:rsidRPr="00A03B48">
        <w:rPr>
          <w:rFonts w:eastAsia="標楷體"/>
          <w:sz w:val="30"/>
          <w:szCs w:val="30"/>
        </w:rPr>
        <w:t>十</w:t>
      </w:r>
      <w:r>
        <w:rPr>
          <w:rFonts w:eastAsia="標楷體" w:hint="eastAsia"/>
          <w:sz w:val="30"/>
          <w:szCs w:val="30"/>
        </w:rPr>
        <w:t>四</w:t>
      </w:r>
      <w:r w:rsidRPr="00A03B48">
        <w:rPr>
          <w:rFonts w:eastAsia="標楷體"/>
          <w:sz w:val="30"/>
          <w:szCs w:val="30"/>
        </w:rPr>
        <w:t>、處理</w:t>
      </w:r>
      <w:r w:rsidRPr="00A03B48">
        <w:rPr>
          <w:rFonts w:eastAsia="標楷體"/>
          <w:bCs/>
          <w:sz w:val="30"/>
          <w:szCs w:val="30"/>
        </w:rPr>
        <w:t>人民陳情案件</w:t>
      </w:r>
      <w:r w:rsidRPr="00A03B48">
        <w:rPr>
          <w:rFonts w:eastAsia="標楷體"/>
          <w:sz w:val="30"/>
          <w:szCs w:val="30"/>
        </w:rPr>
        <w:t>時，常遇到的主要問題有哪些？</w:t>
      </w:r>
      <w:r>
        <w:rPr>
          <w:rFonts w:eastAsia="標楷體" w:hint="eastAsia"/>
          <w:sz w:val="30"/>
          <w:szCs w:val="30"/>
        </w:rPr>
        <w:t>具體改進建議。</w:t>
      </w:r>
    </w:p>
    <w:p w:rsidR="00DB575F" w:rsidRPr="00A03B48" w:rsidRDefault="00DB575F" w:rsidP="00DB575F">
      <w:pPr>
        <w:snapToGrid w:val="0"/>
        <w:spacing w:line="560" w:lineRule="exact"/>
        <w:ind w:left="600" w:right="-28" w:hanging="40"/>
        <w:rPr>
          <w:rFonts w:eastAsia="標楷體"/>
          <w:sz w:val="28"/>
          <w:szCs w:val="28"/>
          <w:u w:val="single"/>
        </w:rPr>
      </w:pPr>
      <w:r w:rsidRPr="00A03B48">
        <w:rPr>
          <w:rFonts w:eastAsia="標楷體"/>
          <w:sz w:val="28"/>
          <w:szCs w:val="28"/>
        </w:rPr>
        <w:t xml:space="preserve">1.   </w:t>
      </w:r>
    </w:p>
    <w:p w:rsidR="00DB575F" w:rsidRPr="00A03B48" w:rsidRDefault="00A65852" w:rsidP="00DB575F">
      <w:pPr>
        <w:snapToGrid w:val="0"/>
        <w:spacing w:line="560" w:lineRule="exact"/>
        <w:ind w:right="-28" w:hanging="42"/>
        <w:rPr>
          <w:rFonts w:eastAsia="標楷體"/>
          <w:bCs/>
          <w:sz w:val="28"/>
          <w:szCs w:val="28"/>
        </w:rPr>
      </w:pPr>
      <w:r>
        <w:rPr>
          <w:rFonts w:eastAsia="標楷體"/>
          <w:b/>
          <w:noProof/>
          <w:sz w:val="28"/>
          <w:szCs w:val="28"/>
        </w:rPr>
        <mc:AlternateContent>
          <mc:Choice Requires="wps">
            <w:drawing>
              <wp:anchor distT="4294967295" distB="4294967295" distL="114300" distR="114300" simplePos="0" relativeHeight="251659264" behindDoc="0" locked="0" layoutInCell="1" allowOverlap="1">
                <wp:simplePos x="0" y="0"/>
                <wp:positionH relativeFrom="column">
                  <wp:posOffset>457200</wp:posOffset>
                </wp:positionH>
                <wp:positionV relativeFrom="paragraph">
                  <wp:posOffset>86359</wp:posOffset>
                </wp:positionV>
                <wp:extent cx="4953000" cy="0"/>
                <wp:effectExtent l="0" t="0" r="19050" b="1905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8pt" to="42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"/>
            </w:pict>
          </mc:Fallback>
        </mc:AlternateContent>
      </w:r>
      <w:r w:rsidR="00DB575F" w:rsidRPr="00A03B48">
        <w:rPr>
          <w:rFonts w:eastAsia="標楷體"/>
          <w:b/>
          <w:sz w:val="28"/>
          <w:szCs w:val="28"/>
        </w:rPr>
        <w:t xml:space="preserve">    </w:t>
      </w:r>
      <w:r w:rsidR="00DB575F" w:rsidRPr="00A03B48">
        <w:rPr>
          <w:rFonts w:eastAsia="標楷體"/>
          <w:bCs/>
          <w:sz w:val="28"/>
          <w:szCs w:val="28"/>
        </w:rPr>
        <w:t xml:space="preserve">2.      </w:t>
      </w:r>
    </w:p>
    <w:p w:rsidR="00DB575F" w:rsidRPr="00A03B48" w:rsidRDefault="00A65852" w:rsidP="00DB575F">
      <w:pPr>
        <w:snapToGrid w:val="0"/>
        <w:spacing w:line="560" w:lineRule="exact"/>
        <w:ind w:right="-28" w:hanging="28"/>
        <w:rPr>
          <w:rFonts w:eastAsia="標楷體"/>
          <w:b/>
          <w:sz w:val="28"/>
          <w:szCs w:val="28"/>
        </w:rPr>
      </w:pPr>
      <w:r>
        <w:rPr>
          <w:rFonts w:eastAsia="標楷體"/>
          <w:b/>
          <w:noProof/>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457200</wp:posOffset>
                </wp:positionH>
                <wp:positionV relativeFrom="paragraph">
                  <wp:posOffset>86359</wp:posOffset>
                </wp:positionV>
                <wp:extent cx="4953000" cy="0"/>
                <wp:effectExtent l="0" t="0" r="19050" b="19050"/>
                <wp:wrapNone/>
                <wp:docPr id="5"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8pt" to="42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"/>
            </w:pict>
          </mc:Fallback>
        </mc:AlternateContent>
      </w:r>
      <w:r w:rsidR="00DB575F" w:rsidRPr="00A03B48">
        <w:rPr>
          <w:rFonts w:eastAsia="標楷體"/>
          <w:b/>
          <w:sz w:val="28"/>
          <w:szCs w:val="28"/>
        </w:rPr>
        <w:t xml:space="preserve">    </w:t>
      </w:r>
    </w:p>
    <w:p w:rsidR="00DB575F" w:rsidRPr="00A03B48" w:rsidRDefault="00DB575F" w:rsidP="00DB575F">
      <w:pPr>
        <w:snapToGrid w:val="0"/>
        <w:spacing w:line="560" w:lineRule="exact"/>
        <w:ind w:leftChars="100" w:left="1052" w:rightChars="-12" w:right="-29" w:hanging="812"/>
        <w:rPr>
          <w:rFonts w:eastAsia="標楷體"/>
          <w:sz w:val="30"/>
          <w:szCs w:val="30"/>
        </w:rPr>
      </w:pPr>
      <w:r>
        <w:rPr>
          <w:rFonts w:eastAsia="標楷體"/>
          <w:sz w:val="30"/>
          <w:szCs w:val="30"/>
        </w:rPr>
        <w:br w:type="page"/>
      </w:r>
      <w:r w:rsidRPr="00A03B48">
        <w:rPr>
          <w:rFonts w:eastAsia="標楷體" w:hint="eastAsia"/>
          <w:sz w:val="30"/>
          <w:szCs w:val="30"/>
        </w:rPr>
        <w:lastRenderedPageBreak/>
        <w:t>十</w:t>
      </w:r>
      <w:r>
        <w:rPr>
          <w:rFonts w:eastAsia="標楷體" w:hint="eastAsia"/>
          <w:sz w:val="30"/>
          <w:szCs w:val="30"/>
        </w:rPr>
        <w:t>五</w:t>
      </w:r>
      <w:r w:rsidRPr="00A03B48">
        <w:rPr>
          <w:rFonts w:eastAsia="標楷體" w:hint="eastAsia"/>
          <w:sz w:val="30"/>
          <w:szCs w:val="30"/>
        </w:rPr>
        <w:t>、</w:t>
      </w:r>
      <w:r w:rsidRPr="006E71CF">
        <w:rPr>
          <w:rFonts w:eastAsia="標楷體" w:hint="eastAsia"/>
          <w:sz w:val="30"/>
          <w:szCs w:val="30"/>
        </w:rPr>
        <w:t>年度</w:t>
      </w:r>
      <w:r w:rsidRPr="00A03B48">
        <w:rPr>
          <w:rFonts w:eastAsia="標楷體" w:hint="eastAsia"/>
          <w:sz w:val="30"/>
          <w:szCs w:val="30"/>
        </w:rPr>
        <w:t>處理人民陳情案件之優良範例</w:t>
      </w:r>
      <w:r w:rsidRPr="00A03B48">
        <w:rPr>
          <w:rFonts w:eastAsia="標楷體" w:hint="eastAsia"/>
          <w:sz w:val="30"/>
          <w:szCs w:val="30"/>
        </w:rPr>
        <w:t>1</w:t>
      </w:r>
      <w:r w:rsidRPr="00A03B48">
        <w:rPr>
          <w:rFonts w:eastAsia="標楷體" w:hint="eastAsia"/>
          <w:sz w:val="30"/>
          <w:szCs w:val="30"/>
        </w:rPr>
        <w:t>至</w:t>
      </w:r>
      <w:r w:rsidRPr="00A03B48">
        <w:rPr>
          <w:rFonts w:eastAsia="標楷體" w:hint="eastAsia"/>
          <w:sz w:val="30"/>
          <w:szCs w:val="30"/>
        </w:rPr>
        <w:t>2</w:t>
      </w:r>
      <w:r w:rsidRPr="00A03B48">
        <w:rPr>
          <w:rFonts w:eastAsia="標楷體" w:hint="eastAsia"/>
          <w:sz w:val="30"/>
          <w:szCs w:val="30"/>
        </w:rPr>
        <w:t>則。</w:t>
      </w:r>
    </w:p>
    <w:p w:rsidR="00DB575F" w:rsidRPr="00A03B48" w:rsidRDefault="00DB575F" w:rsidP="00DB575F">
      <w:pPr>
        <w:snapToGrid w:val="0"/>
        <w:spacing w:line="560" w:lineRule="exact"/>
        <w:ind w:left="600" w:right="-28" w:hanging="26"/>
        <w:rPr>
          <w:rFonts w:eastAsia="標楷體"/>
          <w:sz w:val="30"/>
          <w:szCs w:val="30"/>
        </w:rPr>
      </w:pPr>
    </w:p>
    <w:p w:rsidR="00DB575F" w:rsidRPr="00A03B48" w:rsidRDefault="00A65852" w:rsidP="00DB575F">
      <w:pPr>
        <w:snapToGrid w:val="0"/>
        <w:spacing w:line="560" w:lineRule="exact"/>
        <w:ind w:right="-28" w:hanging="28"/>
        <w:rPr>
          <w:rFonts w:eastAsia="標楷體"/>
          <w:bCs/>
          <w:sz w:val="30"/>
          <w:szCs w:val="30"/>
        </w:rPr>
      </w:pPr>
      <w:r>
        <w:rPr>
          <w:rFonts w:eastAsia="標楷體"/>
          <w:b/>
          <w:noProof/>
          <w:sz w:val="30"/>
          <w:szCs w:val="30"/>
        </w:rPr>
        <mc:AlternateContent>
          <mc:Choice Requires="wps">
            <w:drawing>
              <wp:anchor distT="4294967295" distB="4294967295" distL="114300" distR="114300" simplePos="0" relativeHeight="251661312" behindDoc="0" locked="0" layoutInCell="1" allowOverlap="1">
                <wp:simplePos x="0" y="0"/>
                <wp:positionH relativeFrom="column">
                  <wp:posOffset>457200</wp:posOffset>
                </wp:positionH>
                <wp:positionV relativeFrom="paragraph">
                  <wp:posOffset>86359</wp:posOffset>
                </wp:positionV>
                <wp:extent cx="4953000" cy="0"/>
                <wp:effectExtent l="0" t="0" r="19050" b="19050"/>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8pt" to="42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"/>
            </w:pict>
          </mc:Fallback>
        </mc:AlternateContent>
      </w:r>
      <w:r w:rsidR="00DB575F" w:rsidRPr="00A03B48">
        <w:rPr>
          <w:rFonts w:eastAsia="標楷體" w:hint="eastAsia"/>
          <w:b/>
          <w:sz w:val="30"/>
          <w:szCs w:val="30"/>
        </w:rPr>
        <w:t xml:space="preserve">    </w:t>
      </w:r>
    </w:p>
    <w:p w:rsidR="00DB575F" w:rsidRPr="00A03B48" w:rsidRDefault="00A65852" w:rsidP="00DB575F">
      <w:pPr>
        <w:snapToGrid w:val="0"/>
        <w:spacing w:line="560" w:lineRule="exact"/>
        <w:ind w:right="-28" w:hanging="14"/>
        <w:rPr>
          <w:rFonts w:eastAsia="標楷體"/>
          <w:bCs/>
          <w:sz w:val="28"/>
          <w:szCs w:val="28"/>
        </w:rPr>
      </w:pPr>
      <w:r>
        <w:rPr>
          <w:rFonts w:eastAsia="標楷體"/>
          <w:b/>
          <w:noProof/>
          <w:sz w:val="30"/>
          <w:szCs w:val="30"/>
        </w:rPr>
        <mc:AlternateContent>
          <mc:Choice Requires="wps">
            <w:drawing>
              <wp:anchor distT="4294967295" distB="4294967295" distL="114300" distR="114300" simplePos="0" relativeHeight="251662336" behindDoc="0" locked="0" layoutInCell="1" allowOverlap="1">
                <wp:simplePos x="0" y="0"/>
                <wp:positionH relativeFrom="column">
                  <wp:posOffset>457200</wp:posOffset>
                </wp:positionH>
                <wp:positionV relativeFrom="paragraph">
                  <wp:posOffset>86359</wp:posOffset>
                </wp:positionV>
                <wp:extent cx="4953000" cy="0"/>
                <wp:effectExtent l="0" t="0" r="19050" b="19050"/>
                <wp:wrapNone/>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8pt" to="42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"/>
            </w:pict>
          </mc:Fallback>
        </mc:AlternateContent>
      </w:r>
      <w:r w:rsidR="00DB575F" w:rsidRPr="00A03B48">
        <w:rPr>
          <w:rFonts w:eastAsia="標楷體" w:hint="eastAsia"/>
          <w:b/>
          <w:sz w:val="30"/>
          <w:szCs w:val="30"/>
        </w:rPr>
        <w:t xml:space="preserve">   </w:t>
      </w:r>
      <w:r w:rsidR="00DB575F" w:rsidRPr="00A03B48">
        <w:rPr>
          <w:rFonts w:eastAsia="標楷體" w:hint="eastAsia"/>
          <w:bCs/>
          <w:sz w:val="30"/>
          <w:szCs w:val="30"/>
        </w:rPr>
        <w:t xml:space="preserve"> </w:t>
      </w:r>
    </w:p>
    <w:p w:rsidR="00DB575F" w:rsidRPr="00A03B48" w:rsidRDefault="00A65852" w:rsidP="00DB575F">
      <w:pPr>
        <w:snapToGrid w:val="0"/>
        <w:spacing w:line="560" w:lineRule="exact"/>
        <w:ind w:right="-28"/>
        <w:rPr>
          <w:rFonts w:eastAsia="標楷體"/>
          <w:b/>
          <w:sz w:val="36"/>
          <w:szCs w:val="36"/>
        </w:rPr>
      </w:pPr>
      <w:r>
        <w:rPr>
          <w:rFonts w:eastAsia="標楷體"/>
          <w:b/>
          <w:noProof/>
          <w:sz w:val="30"/>
          <w:szCs w:val="30"/>
        </w:rPr>
        <mc:AlternateContent>
          <mc:Choice Requires="wps">
            <w:drawing>
              <wp:anchor distT="4294967295" distB="4294967295" distL="114300" distR="114300" simplePos="0" relativeHeight="251663360" behindDoc="0" locked="0" layoutInCell="1" allowOverlap="1">
                <wp:simplePos x="0" y="0"/>
                <wp:positionH relativeFrom="column">
                  <wp:posOffset>457200</wp:posOffset>
                </wp:positionH>
                <wp:positionV relativeFrom="paragraph">
                  <wp:posOffset>63499</wp:posOffset>
                </wp:positionV>
                <wp:extent cx="4953000" cy="0"/>
                <wp:effectExtent l="0" t="0" r="19050" b="190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5pt" to="42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"/>
            </w:pict>
          </mc:Fallback>
        </mc:AlternateContent>
      </w:r>
    </w:p>
    <w:p w:rsidR="00DB575F" w:rsidRPr="00A03B48" w:rsidRDefault="00A65852" w:rsidP="00DB575F">
      <w:pPr>
        <w:snapToGrid w:val="0"/>
        <w:spacing w:line="700" w:lineRule="exact"/>
        <w:ind w:right="-28"/>
        <w:rPr>
          <w:rFonts w:eastAsia="標楷體"/>
          <w:bCs/>
          <w:sz w:val="32"/>
          <w:szCs w:val="32"/>
        </w:rPr>
      </w:pPr>
      <w:r>
        <w:rPr>
          <w:rFonts w:eastAsia="標楷體"/>
          <w:b/>
          <w:noProof/>
          <w:sz w:val="30"/>
          <w:szCs w:val="30"/>
        </w:rPr>
        <mc:AlternateContent>
          <mc:Choice Requires="wps">
            <w:drawing>
              <wp:anchor distT="4294967295" distB="4294967295" distL="114300" distR="114300" simplePos="0" relativeHeight="251664384" behindDoc="0" locked="0" layoutInCell="1" allowOverlap="1">
                <wp:simplePos x="0" y="0"/>
                <wp:positionH relativeFrom="column">
                  <wp:posOffset>457200</wp:posOffset>
                </wp:positionH>
                <wp:positionV relativeFrom="paragraph">
                  <wp:posOffset>50799</wp:posOffset>
                </wp:positionV>
                <wp:extent cx="4953000" cy="0"/>
                <wp:effectExtent l="0" t="0" r="19050"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4pt" to="42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"/>
            </w:pict>
          </mc:Fallback>
        </mc:AlternateContent>
      </w:r>
    </w:p>
    <w:p w:rsidR="00DB575F" w:rsidRDefault="00DB575F" w:rsidP="00F71CEC">
      <w:pPr>
        <w:snapToGrid w:val="0"/>
        <w:spacing w:line="560" w:lineRule="exact"/>
        <w:ind w:leftChars="100" w:left="1052" w:rightChars="-12" w:right="-29" w:hanging="812"/>
        <w:rPr>
          <w:rFonts w:eastAsia="標楷體"/>
          <w:sz w:val="30"/>
          <w:szCs w:val="30"/>
        </w:rPr>
      </w:pPr>
      <w:r w:rsidRPr="00A03B48">
        <w:rPr>
          <w:rFonts w:eastAsia="標楷體" w:hint="eastAsia"/>
          <w:sz w:val="30"/>
          <w:szCs w:val="30"/>
        </w:rPr>
        <w:t>十</w:t>
      </w:r>
      <w:r>
        <w:rPr>
          <w:rFonts w:eastAsia="標楷體" w:hint="eastAsia"/>
          <w:sz w:val="30"/>
          <w:szCs w:val="30"/>
        </w:rPr>
        <w:t>六</w:t>
      </w:r>
      <w:r w:rsidRPr="00A03B48">
        <w:rPr>
          <w:rFonts w:eastAsia="標楷體" w:hint="eastAsia"/>
          <w:sz w:val="30"/>
          <w:szCs w:val="30"/>
        </w:rPr>
        <w:t>、</w:t>
      </w:r>
      <w:r>
        <w:rPr>
          <w:rFonts w:eastAsia="標楷體" w:hint="eastAsia"/>
          <w:sz w:val="30"/>
          <w:szCs w:val="30"/>
        </w:rPr>
        <w:t>各部會得參考本附件格式調查所屬機關陳情案件統計資料及作業情形</w:t>
      </w:r>
      <w:r w:rsidRPr="00A03B48">
        <w:rPr>
          <w:rFonts w:eastAsia="標楷體" w:hint="eastAsia"/>
          <w:sz w:val="30"/>
          <w:szCs w:val="30"/>
        </w:rPr>
        <w:t>。</w:t>
      </w:r>
    </w:p>
    <w:p w:rsidR="00DB575F" w:rsidRDefault="00DB575F" w:rsidP="00DB575F">
      <w:pPr>
        <w:rPr>
          <w:color w:val="000000"/>
        </w:rPr>
      </w:pPr>
    </w:p>
    <w:p w:rsidR="00DB575F" w:rsidRPr="00F71CEC" w:rsidRDefault="00DB575F" w:rsidP="00F71CEC">
      <w:pPr>
        <w:spacing w:line="460" w:lineRule="exact"/>
        <w:jc w:val="both"/>
        <w:rPr>
          <w:rFonts w:ascii="標楷體" w:eastAsia="標楷體" w:hAnsi="標楷體"/>
          <w:color w:val="000000"/>
          <w:sz w:val="28"/>
          <w:szCs w:val="28"/>
        </w:rPr>
      </w:pPr>
    </w:p>
    <w:sectPr w:rsidR="00DB575F" w:rsidRPr="00F71CEC" w:rsidSect="00DB575F">
      <w:pgSz w:w="11906" w:h="16838"/>
      <w:pgMar w:top="1440" w:right="1274"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0C0" w:rsidRDefault="001630C0" w:rsidP="00F71CEC">
      <w:r>
        <w:separator/>
      </w:r>
    </w:p>
  </w:endnote>
  <w:endnote w:type="continuationSeparator" w:id="0">
    <w:p w:rsidR="001630C0" w:rsidRDefault="001630C0" w:rsidP="00F7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0C0" w:rsidRDefault="001630C0" w:rsidP="00F71CEC">
      <w:r>
        <w:separator/>
      </w:r>
    </w:p>
  </w:footnote>
  <w:footnote w:type="continuationSeparator" w:id="0">
    <w:p w:rsidR="001630C0" w:rsidRDefault="001630C0" w:rsidP="00F71C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A7D7C"/>
    <w:multiLevelType w:val="hybridMultilevel"/>
    <w:tmpl w:val="0E8696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CD3331"/>
    <w:multiLevelType w:val="hybridMultilevel"/>
    <w:tmpl w:val="7E028BBC"/>
    <w:lvl w:ilvl="0" w:tplc="40A0B4B2">
      <w:start w:val="2"/>
      <w:numFmt w:val="bullet"/>
      <w:lvlText w:val="□"/>
      <w:lvlJc w:val="left"/>
      <w:pPr>
        <w:tabs>
          <w:tab w:val="num" w:pos="840"/>
        </w:tabs>
        <w:ind w:left="840" w:hanging="360"/>
      </w:pPr>
      <w:rPr>
        <w:rFonts w:ascii="標楷體" w:eastAsia="標楷體" w:hAnsi="標楷體"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75F"/>
    <w:rsid w:val="001630C0"/>
    <w:rsid w:val="00456F70"/>
    <w:rsid w:val="00A65852"/>
    <w:rsid w:val="00CB6CD8"/>
    <w:rsid w:val="00D637CF"/>
    <w:rsid w:val="00DB575F"/>
    <w:rsid w:val="00EA3FBD"/>
    <w:rsid w:val="00F71C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575F"/>
    <w:pPr>
      <w:ind w:leftChars="200" w:left="480"/>
    </w:pPr>
  </w:style>
  <w:style w:type="paragraph" w:styleId="a4">
    <w:name w:val="Body Text Indent"/>
    <w:basedOn w:val="a"/>
    <w:link w:val="a5"/>
    <w:rsid w:val="00DB575F"/>
    <w:pPr>
      <w:ind w:left="900" w:hanging="900"/>
    </w:pPr>
    <w:rPr>
      <w:rFonts w:ascii="Times New Roman" w:eastAsia="新細明體" w:hAnsi="Times New Roman" w:cs="Times New Roman"/>
      <w:szCs w:val="20"/>
    </w:rPr>
  </w:style>
  <w:style w:type="character" w:customStyle="1" w:styleId="a5">
    <w:name w:val="本文縮排 字元"/>
    <w:basedOn w:val="a0"/>
    <w:link w:val="a4"/>
    <w:rsid w:val="00DB575F"/>
    <w:rPr>
      <w:rFonts w:ascii="Times New Roman" w:eastAsia="新細明體" w:hAnsi="Times New Roman" w:cs="Times New Roman"/>
      <w:szCs w:val="20"/>
    </w:rPr>
  </w:style>
  <w:style w:type="paragraph" w:styleId="3">
    <w:name w:val="Body Text 3"/>
    <w:basedOn w:val="a"/>
    <w:link w:val="30"/>
    <w:rsid w:val="00DB575F"/>
    <w:pPr>
      <w:jc w:val="both"/>
    </w:pPr>
    <w:rPr>
      <w:rFonts w:ascii="標楷體" w:eastAsia="標楷體" w:hAnsi="標楷體" w:cs="Times New Roman"/>
      <w:color w:val="000000"/>
      <w:szCs w:val="24"/>
    </w:rPr>
  </w:style>
  <w:style w:type="character" w:customStyle="1" w:styleId="30">
    <w:name w:val="本文 3 字元"/>
    <w:basedOn w:val="a0"/>
    <w:link w:val="3"/>
    <w:rsid w:val="00DB575F"/>
    <w:rPr>
      <w:rFonts w:ascii="標楷體" w:eastAsia="標楷體" w:hAnsi="標楷體" w:cs="Times New Roman"/>
      <w:color w:val="000000"/>
      <w:szCs w:val="24"/>
    </w:rPr>
  </w:style>
  <w:style w:type="paragraph" w:styleId="a6">
    <w:name w:val="header"/>
    <w:basedOn w:val="a"/>
    <w:link w:val="a7"/>
    <w:uiPriority w:val="99"/>
    <w:semiHidden/>
    <w:unhideWhenUsed/>
    <w:rsid w:val="00F71CEC"/>
    <w:pPr>
      <w:tabs>
        <w:tab w:val="center" w:pos="4153"/>
        <w:tab w:val="right" w:pos="8306"/>
      </w:tabs>
      <w:snapToGrid w:val="0"/>
    </w:pPr>
    <w:rPr>
      <w:sz w:val="20"/>
      <w:szCs w:val="20"/>
    </w:rPr>
  </w:style>
  <w:style w:type="character" w:customStyle="1" w:styleId="a7">
    <w:name w:val="頁首 字元"/>
    <w:basedOn w:val="a0"/>
    <w:link w:val="a6"/>
    <w:uiPriority w:val="99"/>
    <w:semiHidden/>
    <w:rsid w:val="00F71CEC"/>
    <w:rPr>
      <w:sz w:val="20"/>
      <w:szCs w:val="20"/>
    </w:rPr>
  </w:style>
  <w:style w:type="paragraph" w:styleId="a8">
    <w:name w:val="footer"/>
    <w:basedOn w:val="a"/>
    <w:link w:val="a9"/>
    <w:uiPriority w:val="99"/>
    <w:semiHidden/>
    <w:unhideWhenUsed/>
    <w:rsid w:val="00F71CEC"/>
    <w:pPr>
      <w:tabs>
        <w:tab w:val="center" w:pos="4153"/>
        <w:tab w:val="right" w:pos="8306"/>
      </w:tabs>
      <w:snapToGrid w:val="0"/>
    </w:pPr>
    <w:rPr>
      <w:sz w:val="20"/>
      <w:szCs w:val="20"/>
    </w:rPr>
  </w:style>
  <w:style w:type="character" w:customStyle="1" w:styleId="a9">
    <w:name w:val="頁尾 字元"/>
    <w:basedOn w:val="a0"/>
    <w:link w:val="a8"/>
    <w:uiPriority w:val="99"/>
    <w:semiHidden/>
    <w:rsid w:val="00F71CE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575F"/>
    <w:pPr>
      <w:ind w:leftChars="200" w:left="480"/>
    </w:pPr>
  </w:style>
  <w:style w:type="paragraph" w:styleId="a4">
    <w:name w:val="Body Text Indent"/>
    <w:basedOn w:val="a"/>
    <w:link w:val="a5"/>
    <w:rsid w:val="00DB575F"/>
    <w:pPr>
      <w:ind w:left="900" w:hanging="900"/>
    </w:pPr>
    <w:rPr>
      <w:rFonts w:ascii="Times New Roman" w:eastAsia="新細明體" w:hAnsi="Times New Roman" w:cs="Times New Roman"/>
      <w:szCs w:val="20"/>
    </w:rPr>
  </w:style>
  <w:style w:type="character" w:customStyle="1" w:styleId="a5">
    <w:name w:val="本文縮排 字元"/>
    <w:basedOn w:val="a0"/>
    <w:link w:val="a4"/>
    <w:rsid w:val="00DB575F"/>
    <w:rPr>
      <w:rFonts w:ascii="Times New Roman" w:eastAsia="新細明體" w:hAnsi="Times New Roman" w:cs="Times New Roman"/>
      <w:szCs w:val="20"/>
    </w:rPr>
  </w:style>
  <w:style w:type="paragraph" w:styleId="3">
    <w:name w:val="Body Text 3"/>
    <w:basedOn w:val="a"/>
    <w:link w:val="30"/>
    <w:rsid w:val="00DB575F"/>
    <w:pPr>
      <w:jc w:val="both"/>
    </w:pPr>
    <w:rPr>
      <w:rFonts w:ascii="標楷體" w:eastAsia="標楷體" w:hAnsi="標楷體" w:cs="Times New Roman"/>
      <w:color w:val="000000"/>
      <w:szCs w:val="24"/>
    </w:rPr>
  </w:style>
  <w:style w:type="character" w:customStyle="1" w:styleId="30">
    <w:name w:val="本文 3 字元"/>
    <w:basedOn w:val="a0"/>
    <w:link w:val="3"/>
    <w:rsid w:val="00DB575F"/>
    <w:rPr>
      <w:rFonts w:ascii="標楷體" w:eastAsia="標楷體" w:hAnsi="標楷體" w:cs="Times New Roman"/>
      <w:color w:val="000000"/>
      <w:szCs w:val="24"/>
    </w:rPr>
  </w:style>
  <w:style w:type="paragraph" w:styleId="a6">
    <w:name w:val="header"/>
    <w:basedOn w:val="a"/>
    <w:link w:val="a7"/>
    <w:uiPriority w:val="99"/>
    <w:semiHidden/>
    <w:unhideWhenUsed/>
    <w:rsid w:val="00F71CEC"/>
    <w:pPr>
      <w:tabs>
        <w:tab w:val="center" w:pos="4153"/>
        <w:tab w:val="right" w:pos="8306"/>
      </w:tabs>
      <w:snapToGrid w:val="0"/>
    </w:pPr>
    <w:rPr>
      <w:sz w:val="20"/>
      <w:szCs w:val="20"/>
    </w:rPr>
  </w:style>
  <w:style w:type="character" w:customStyle="1" w:styleId="a7">
    <w:name w:val="頁首 字元"/>
    <w:basedOn w:val="a0"/>
    <w:link w:val="a6"/>
    <w:uiPriority w:val="99"/>
    <w:semiHidden/>
    <w:rsid w:val="00F71CEC"/>
    <w:rPr>
      <w:sz w:val="20"/>
      <w:szCs w:val="20"/>
    </w:rPr>
  </w:style>
  <w:style w:type="paragraph" w:styleId="a8">
    <w:name w:val="footer"/>
    <w:basedOn w:val="a"/>
    <w:link w:val="a9"/>
    <w:uiPriority w:val="99"/>
    <w:semiHidden/>
    <w:unhideWhenUsed/>
    <w:rsid w:val="00F71CEC"/>
    <w:pPr>
      <w:tabs>
        <w:tab w:val="center" w:pos="4153"/>
        <w:tab w:val="right" w:pos="8306"/>
      </w:tabs>
      <w:snapToGrid w:val="0"/>
    </w:pPr>
    <w:rPr>
      <w:sz w:val="20"/>
      <w:szCs w:val="20"/>
    </w:rPr>
  </w:style>
  <w:style w:type="character" w:customStyle="1" w:styleId="a9">
    <w:name w:val="頁尾 字元"/>
    <w:basedOn w:val="a0"/>
    <w:link w:val="a8"/>
    <w:uiPriority w:val="99"/>
    <w:semiHidden/>
    <w:rsid w:val="00F71CE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819181">
      <w:bodyDiv w:val="1"/>
      <w:marLeft w:val="0"/>
      <w:marRight w:val="0"/>
      <w:marTop w:val="0"/>
      <w:marBottom w:val="0"/>
      <w:divBdr>
        <w:top w:val="none" w:sz="0" w:space="0" w:color="auto"/>
        <w:left w:val="none" w:sz="0" w:space="0" w:color="auto"/>
        <w:bottom w:val="none" w:sz="0" w:space="0" w:color="auto"/>
        <w:right w:val="none" w:sz="0" w:space="0" w:color="auto"/>
      </w:divBdr>
      <w:divsChild>
        <w:div w:id="999694455">
          <w:marLeft w:val="0"/>
          <w:marRight w:val="0"/>
          <w:marTop w:val="0"/>
          <w:marBottom w:val="0"/>
          <w:divBdr>
            <w:top w:val="none" w:sz="0" w:space="0" w:color="auto"/>
            <w:left w:val="none" w:sz="0" w:space="0" w:color="auto"/>
            <w:bottom w:val="none" w:sz="0" w:space="0" w:color="auto"/>
            <w:right w:val="none" w:sz="0" w:space="0" w:color="auto"/>
          </w:divBdr>
          <w:divsChild>
            <w:div w:id="974717783">
              <w:marLeft w:val="0"/>
              <w:marRight w:val="0"/>
              <w:marTop w:val="0"/>
              <w:marBottom w:val="0"/>
              <w:divBdr>
                <w:top w:val="none" w:sz="0" w:space="0" w:color="auto"/>
                <w:left w:val="none" w:sz="0" w:space="0" w:color="auto"/>
                <w:bottom w:val="none" w:sz="0" w:space="0" w:color="auto"/>
                <w:right w:val="none" w:sz="0" w:space="0" w:color="auto"/>
              </w:divBdr>
              <w:divsChild>
                <w:div w:id="1814786217">
                  <w:marLeft w:val="0"/>
                  <w:marRight w:val="0"/>
                  <w:marTop w:val="0"/>
                  <w:marBottom w:val="0"/>
                  <w:divBdr>
                    <w:top w:val="none" w:sz="0" w:space="0" w:color="auto"/>
                    <w:left w:val="none" w:sz="0" w:space="0" w:color="auto"/>
                    <w:bottom w:val="none" w:sz="0" w:space="0" w:color="auto"/>
                    <w:right w:val="none" w:sz="0" w:space="0" w:color="auto"/>
                  </w:divBdr>
                  <w:divsChild>
                    <w:div w:id="542791122">
                      <w:marLeft w:val="10"/>
                      <w:marRight w:val="0"/>
                      <w:marTop w:val="0"/>
                      <w:marBottom w:val="0"/>
                      <w:divBdr>
                        <w:top w:val="none" w:sz="0" w:space="0" w:color="auto"/>
                        <w:left w:val="none" w:sz="0" w:space="0" w:color="auto"/>
                        <w:bottom w:val="none" w:sz="0" w:space="0" w:color="auto"/>
                        <w:right w:val="none" w:sz="0" w:space="0" w:color="auto"/>
                      </w:divBdr>
                      <w:divsChild>
                        <w:div w:id="1611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594</Words>
  <Characters>3386</Characters>
  <Application>Microsoft Office Word</Application>
  <DocSecurity>0</DocSecurity>
  <Lines>28</Lines>
  <Paragraphs>7</Paragraphs>
  <ScaleCrop>false</ScaleCrop>
  <Company>RDEC</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簡徐芬</dc:creator>
  <cp:lastModifiedBy>林文豪</cp:lastModifiedBy>
  <cp:revision>2</cp:revision>
  <dcterms:created xsi:type="dcterms:W3CDTF">2021-03-16T02:04:00Z</dcterms:created>
  <dcterms:modified xsi:type="dcterms:W3CDTF">2021-03-16T02:04:00Z</dcterms:modified>
</cp:coreProperties>
</file>