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293" w:type="pct"/>
        <w:tblInd w:w="89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632"/>
        <w:gridCol w:w="1054"/>
        <w:gridCol w:w="1052"/>
        <w:gridCol w:w="923"/>
        <w:gridCol w:w="1317"/>
        <w:gridCol w:w="1052"/>
      </w:tblGrid>
      <w:tr w:rsidR="00B73D6C" w:rsidRPr="00106EBB" w:rsidTr="00220939">
        <w:tc>
          <w:tcPr>
            <w:tcW w:w="5000" w:type="pct"/>
            <w:gridSpan w:val="6"/>
            <w:tcBorders>
              <w:top w:val="nil"/>
              <w:left w:val="nil"/>
              <w:bottom w:val="single" w:sz="2" w:space="0" w:color="000001"/>
              <w:right w:val="nil"/>
            </w:tcBorders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F24FFC" wp14:editId="5FF36FB4">
                      <wp:simplePos x="0" y="0"/>
                      <wp:positionH relativeFrom="column">
                        <wp:posOffset>7273290</wp:posOffset>
                      </wp:positionH>
                      <wp:positionV relativeFrom="paragraph">
                        <wp:posOffset>154305</wp:posOffset>
                      </wp:positionV>
                      <wp:extent cx="1125220" cy="325120"/>
                      <wp:effectExtent l="0" t="0" r="0" b="0"/>
                      <wp:wrapNone/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522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73D6C" w:rsidRDefault="00B73D6C" w:rsidP="00B73D6C">
                                  <w:pPr>
                                    <w:pStyle w:val="a4"/>
                                    <w:spacing w:line="36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00000A"/>
                                      <w:sz w:val="22"/>
                                    </w:rPr>
                                    <w:t>單位：件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4" o:spid="_x0000_s1026" style="position:absolute;left:0;text-align:left;margin-left:572.7pt;margin-top:12.15pt;width:88.6pt;height:2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" stroked="f" strokeweight=".26mm">
                      <v:path arrowok="t"/>
                      <v:textbox>
                        <w:txbxContent>
                          <w:p w:rsidR="00B73D6C" w:rsidRDefault="00B73D6C" w:rsidP="00B73D6C">
                            <w:pPr>
                              <w:pStyle w:val="a4"/>
                              <w:spacing w:line="360" w:lineRule="exact"/>
                            </w:pPr>
                            <w:r>
                              <w:rPr>
                                <w:rFonts w:ascii="標楷體" w:eastAsia="標楷體" w:hAnsi="標楷體"/>
                                <w:color w:val="00000A"/>
                                <w:sz w:val="22"/>
                              </w:rPr>
                              <w:t>單位：件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1141A8" wp14:editId="461087C6">
                      <wp:simplePos x="0" y="0"/>
                      <wp:positionH relativeFrom="column">
                        <wp:posOffset>7309485</wp:posOffset>
                      </wp:positionH>
                      <wp:positionV relativeFrom="paragraph">
                        <wp:posOffset>360045</wp:posOffset>
                      </wp:positionV>
                      <wp:extent cx="1125220" cy="325120"/>
                      <wp:effectExtent l="0" t="0" r="0" b="0"/>
                      <wp:wrapNone/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522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73D6C" w:rsidRDefault="00B73D6C" w:rsidP="00B73D6C">
                                  <w:pPr>
                                    <w:pStyle w:val="a4"/>
                                    <w:spacing w:line="36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00000A"/>
                                      <w:sz w:val="22"/>
                                    </w:rPr>
                                    <w:t>單位：次；％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3" o:spid="_x0000_s1027" style="position:absolute;left:0;text-align:left;margin-left:575.55pt;margin-top:28.35pt;width:88.6pt;height:2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" stroked="f" strokeweight=".26mm">
                      <v:path arrowok="t"/>
                      <v:textbox>
                        <w:txbxContent>
                          <w:p w:rsidR="00B73D6C" w:rsidRDefault="00B73D6C" w:rsidP="00B73D6C">
                            <w:pPr>
                              <w:pStyle w:val="a4"/>
                              <w:spacing w:line="360" w:lineRule="exact"/>
                            </w:pPr>
                            <w:r>
                              <w:rPr>
                                <w:rFonts w:ascii="標楷體" w:eastAsia="標楷體" w:hAnsi="標楷體"/>
                                <w:color w:val="00000A"/>
                                <w:sz w:val="22"/>
                              </w:rPr>
                              <w:t>單位：次；％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06EBB">
              <w:rPr>
                <w:rFonts w:eastAsia="標楷體" w:hint="eastAsia"/>
                <w:sz w:val="28"/>
                <w:szCs w:val="28"/>
              </w:rPr>
              <w:t>納稅者權利保護案件</w:t>
            </w:r>
            <w:r w:rsidRPr="00106EBB">
              <w:rPr>
                <w:rFonts w:eastAsia="標楷體"/>
                <w:sz w:val="28"/>
                <w:szCs w:val="28"/>
              </w:rPr>
              <w:t>辦結</w:t>
            </w:r>
            <w:r w:rsidRPr="00106EBB">
              <w:rPr>
                <w:rFonts w:eastAsia="標楷體" w:hint="eastAsia"/>
                <w:sz w:val="28"/>
                <w:szCs w:val="28"/>
              </w:rPr>
              <w:t>情形</w:t>
            </w:r>
            <w:r w:rsidRPr="00106EBB">
              <w:rPr>
                <w:rFonts w:eastAsia="標楷體"/>
                <w:sz w:val="28"/>
                <w:szCs w:val="28"/>
              </w:rPr>
              <w:t>統計表</w:t>
            </w:r>
          </w:p>
          <w:p w:rsidR="00B73D6C" w:rsidRPr="00106EBB" w:rsidRDefault="00B73D6C" w:rsidP="00220939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106EBB">
              <w:rPr>
                <w:rFonts w:eastAsia="標楷體" w:hint="eastAsia"/>
              </w:rPr>
              <w:t xml:space="preserve"> </w:t>
            </w:r>
            <w:r w:rsidRPr="00106EBB">
              <w:rPr>
                <w:rFonts w:eastAsia="標楷體" w:hint="eastAsia"/>
              </w:rPr>
              <w:t>單位：件</w:t>
            </w:r>
          </w:p>
        </w:tc>
      </w:tr>
      <w:tr w:rsidR="00B73D6C" w:rsidRPr="00AA0BC8" w:rsidTr="00CC15CD">
        <w:tc>
          <w:tcPr>
            <w:tcW w:w="1639" w:type="pct"/>
            <w:vMerge w:val="restart"/>
            <w:tcBorders>
              <w:top w:val="single" w:sz="2" w:space="0" w:color="000001"/>
              <w:left w:val="single" w:sz="2" w:space="0" w:color="000001"/>
            </w:tcBorders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6" w:type="pct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</w:pPr>
            <w:r w:rsidRPr="00106EBB">
              <w:rPr>
                <w:rFonts w:ascii="標楷體" w:eastAsia="標楷體" w:hAnsi="標楷體"/>
              </w:rPr>
              <w:t>受理</w:t>
            </w:r>
          </w:p>
        </w:tc>
        <w:tc>
          <w:tcPr>
            <w:tcW w:w="820" w:type="pct"/>
            <w:vMerge w:val="restart"/>
            <w:tcBorders>
              <w:top w:val="single" w:sz="2" w:space="0" w:color="000001"/>
              <w:lef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:rsidR="00B73D6C" w:rsidRPr="00106EBB" w:rsidRDefault="00B73D6C" w:rsidP="00220939">
            <w:pPr>
              <w:spacing w:line="400" w:lineRule="exact"/>
              <w:jc w:val="center"/>
            </w:pPr>
            <w:r w:rsidRPr="00106EBB">
              <w:rPr>
                <w:rFonts w:ascii="標楷體" w:eastAsia="標楷體" w:hAnsi="標楷體"/>
              </w:rPr>
              <w:t>辦結</w:t>
            </w:r>
          </w:p>
        </w:tc>
        <w:tc>
          <w:tcPr>
            <w:tcW w:w="655" w:type="pct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:rsidR="00B73D6C" w:rsidRPr="00106EBB" w:rsidRDefault="00B73D6C" w:rsidP="00220939">
            <w:pPr>
              <w:spacing w:line="400" w:lineRule="exact"/>
              <w:jc w:val="center"/>
            </w:pPr>
            <w:r w:rsidRPr="00106EBB">
              <w:rPr>
                <w:rFonts w:ascii="標楷體" w:eastAsia="標楷體" w:hAnsi="標楷體"/>
              </w:rPr>
              <w:t>未辦結</w:t>
            </w:r>
          </w:p>
        </w:tc>
      </w:tr>
      <w:tr w:rsidR="00B73D6C" w:rsidRPr="00AA0BC8" w:rsidTr="00CC15CD">
        <w:tc>
          <w:tcPr>
            <w:tcW w:w="1639" w:type="pct"/>
            <w:vMerge/>
            <w:tcBorders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06EBB">
              <w:rPr>
                <w:rFonts w:ascii="標楷體" w:eastAsia="標楷體" w:hAnsi="標楷體"/>
              </w:rPr>
              <w:t>上期未結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06EBB">
              <w:rPr>
                <w:rFonts w:ascii="標楷體" w:eastAsia="標楷體" w:hAnsi="標楷體"/>
              </w:rPr>
              <w:t>本期受理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06EBB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820" w:type="pct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</w:pPr>
          </w:p>
        </w:tc>
        <w:tc>
          <w:tcPr>
            <w:tcW w:w="655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:rsidR="00B73D6C" w:rsidRPr="00106EBB" w:rsidRDefault="00B73D6C" w:rsidP="00220939">
            <w:pPr>
              <w:pStyle w:val="a5"/>
              <w:spacing w:after="0" w:line="40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73D6C" w:rsidRPr="00AA0BC8" w:rsidTr="00CC15CD">
        <w:tc>
          <w:tcPr>
            <w:tcW w:w="1639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6EBB">
              <w:rPr>
                <w:rFonts w:ascii="標楷體" w:eastAsia="標楷體" w:hAnsi="標楷體" w:hint="eastAsia"/>
                <w:sz w:val="24"/>
                <w:szCs w:val="24"/>
              </w:rPr>
              <w:t>稅捐爭議溝通協調案件</w:t>
            </w: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82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ind w:leftChars="113" w:left="27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</w:tr>
      <w:tr w:rsidR="00B73D6C" w:rsidRPr="00AA0BC8" w:rsidTr="00CC15CD">
        <w:tc>
          <w:tcPr>
            <w:tcW w:w="1639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6EBB">
              <w:rPr>
                <w:rFonts w:ascii="標楷體" w:eastAsia="標楷體" w:hAnsi="標楷體" w:hint="eastAsia"/>
                <w:sz w:val="24"/>
                <w:szCs w:val="24"/>
              </w:rPr>
              <w:t>申訴與陳情案件</w:t>
            </w: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E2687F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E2687F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82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E2687F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ind w:leftChars="113" w:left="27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</w:tr>
      <w:tr w:rsidR="00B73D6C" w:rsidRPr="00AA0BC8" w:rsidTr="00CC15CD">
        <w:tc>
          <w:tcPr>
            <w:tcW w:w="1639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6EBB">
              <w:rPr>
                <w:rFonts w:ascii="標楷體" w:eastAsia="標楷體" w:hAnsi="標楷體" w:hint="eastAsia"/>
                <w:sz w:val="24"/>
                <w:szCs w:val="24"/>
              </w:rPr>
              <w:t>行政救濟諮詢與協助案件</w:t>
            </w: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82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ind w:leftChars="113" w:left="27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</w:tr>
      <w:tr w:rsidR="00B73D6C" w:rsidRPr="00AA0BC8" w:rsidTr="00CC15CD">
        <w:tc>
          <w:tcPr>
            <w:tcW w:w="1639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6EBB">
              <w:rPr>
                <w:rFonts w:ascii="標楷體" w:eastAsia="標楷體" w:hAnsi="標楷體" w:hint="eastAsia"/>
                <w:sz w:val="24"/>
                <w:szCs w:val="24"/>
              </w:rPr>
              <w:t>合計</w:t>
            </w: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E2687F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E2687F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82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E2687F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ind w:leftChars="113" w:left="27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</w:tr>
    </w:tbl>
    <w:p w:rsidR="00B73D6C" w:rsidRDefault="00B73D6C" w:rsidP="00B73D6C">
      <w:pPr>
        <w:pStyle w:val="a3"/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1"/>
      </w:tblGrid>
      <w:tr w:rsidR="002F008C" w:rsidRPr="00D606E5" w:rsidTr="00DB5D45">
        <w:tc>
          <w:tcPr>
            <w:tcW w:w="9468" w:type="dxa"/>
          </w:tcPr>
          <w:p w:rsidR="002F008C" w:rsidRPr="00CC15CD" w:rsidRDefault="002F008C" w:rsidP="002F008C">
            <w:pPr>
              <w:pStyle w:val="a3"/>
              <w:overflowPunct w:val="0"/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0" w:name="_GoBack"/>
            <w:bookmarkEnd w:id="0"/>
            <w:r w:rsidRPr="00CC15CD">
              <w:rPr>
                <w:rFonts w:ascii="Times New Roman" w:eastAsia="標楷體" w:hAnsi="Times New Roman" w:hint="eastAsia"/>
                <w:sz w:val="28"/>
                <w:szCs w:val="28"/>
              </w:rPr>
              <w:t>訓練及宣導執行情形統計表</w:t>
            </w:r>
          </w:p>
          <w:p w:rsidR="002F008C" w:rsidRPr="00D606E5" w:rsidRDefault="002F008C" w:rsidP="002F008C">
            <w:pPr>
              <w:pStyle w:val="a3"/>
              <w:overflowPunct w:val="0"/>
              <w:spacing w:line="400" w:lineRule="exac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</w:tr>
    </w:tbl>
    <w:tbl>
      <w:tblPr>
        <w:tblStyle w:val="1"/>
        <w:tblW w:w="9322" w:type="dxa"/>
        <w:tblInd w:w="647" w:type="dxa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959"/>
        <w:gridCol w:w="742"/>
        <w:gridCol w:w="1809"/>
        <w:gridCol w:w="4395"/>
        <w:gridCol w:w="1417"/>
      </w:tblGrid>
      <w:tr w:rsidR="002F008C" w:rsidRPr="00F504E4" w:rsidTr="00DB5D45">
        <w:trPr>
          <w:trHeight w:val="557"/>
        </w:trPr>
        <w:tc>
          <w:tcPr>
            <w:tcW w:w="3510" w:type="dxa"/>
            <w:gridSpan w:val="3"/>
            <w:shd w:val="clear" w:color="auto" w:fill="FDE9D9" w:themeFill="accent6" w:themeFillTint="33"/>
            <w:vAlign w:val="center"/>
          </w:tcPr>
          <w:p w:rsidR="002F008C" w:rsidRPr="00F504E4" w:rsidRDefault="002F008C" w:rsidP="00DB5D45">
            <w:pPr>
              <w:overflowPunct w:val="0"/>
              <w:jc w:val="center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宣導方式</w:t>
            </w:r>
          </w:p>
        </w:tc>
        <w:tc>
          <w:tcPr>
            <w:tcW w:w="4395" w:type="dxa"/>
            <w:shd w:val="clear" w:color="auto" w:fill="FDE9D9" w:themeFill="accent6" w:themeFillTint="33"/>
            <w:vAlign w:val="center"/>
          </w:tcPr>
          <w:p w:rsidR="002F008C" w:rsidRPr="00F504E4" w:rsidRDefault="002F008C" w:rsidP="00DB5D45">
            <w:pPr>
              <w:overflowPunct w:val="0"/>
              <w:jc w:val="center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訓練或宣導場次/</w:t>
            </w:r>
            <w:proofErr w:type="gramStart"/>
            <w:r w:rsidRPr="00F504E4">
              <w:rPr>
                <w:rFonts w:ascii="標楷體" w:eastAsia="標楷體" w:hAnsi="標楷體" w:hint="eastAsia"/>
              </w:rPr>
              <w:t>則次</w:t>
            </w:r>
            <w:proofErr w:type="gramEnd"/>
            <w:r w:rsidRPr="00F504E4">
              <w:rPr>
                <w:rFonts w:ascii="標楷體" w:eastAsia="標楷體" w:hAnsi="標楷體" w:hint="eastAsia"/>
              </w:rPr>
              <w:t>/家數/處/份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:rsidR="002F008C" w:rsidRPr="00F504E4" w:rsidRDefault="002F008C" w:rsidP="00DB5D45">
            <w:pPr>
              <w:overflowPunct w:val="0"/>
              <w:jc w:val="center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參與人次</w:t>
            </w:r>
          </w:p>
        </w:tc>
      </w:tr>
      <w:tr w:rsidR="002F008C" w:rsidRPr="00F504E4" w:rsidTr="00DB5D45">
        <w:tc>
          <w:tcPr>
            <w:tcW w:w="959" w:type="dxa"/>
            <w:vMerge w:val="restart"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講習會</w:t>
            </w:r>
          </w:p>
        </w:tc>
        <w:tc>
          <w:tcPr>
            <w:tcW w:w="2551" w:type="dxa"/>
            <w:gridSpan w:val="2"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內部</w:t>
            </w:r>
          </w:p>
        </w:tc>
        <w:tc>
          <w:tcPr>
            <w:tcW w:w="4395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3場</w:t>
            </w:r>
          </w:p>
        </w:tc>
        <w:tc>
          <w:tcPr>
            <w:tcW w:w="1417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62人次</w:t>
            </w:r>
          </w:p>
        </w:tc>
      </w:tr>
      <w:tr w:rsidR="002F008C" w:rsidRPr="00F504E4" w:rsidTr="00DB5D45">
        <w:tc>
          <w:tcPr>
            <w:tcW w:w="959" w:type="dxa"/>
            <w:vMerge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vMerge w:val="restart"/>
            <w:shd w:val="clear" w:color="auto" w:fill="FDE9D9" w:themeFill="accent6" w:themeFillTint="33"/>
            <w:vAlign w:val="center"/>
          </w:tcPr>
          <w:p w:rsidR="002F008C" w:rsidRPr="00F504E4" w:rsidRDefault="002F008C" w:rsidP="00DB5D45">
            <w:pPr>
              <w:overflowPunct w:val="0"/>
              <w:jc w:val="center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外部</w:t>
            </w:r>
          </w:p>
        </w:tc>
        <w:tc>
          <w:tcPr>
            <w:tcW w:w="1809" w:type="dxa"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專業代理人</w:t>
            </w:r>
          </w:p>
        </w:tc>
        <w:tc>
          <w:tcPr>
            <w:tcW w:w="4395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3場</w:t>
            </w:r>
          </w:p>
        </w:tc>
        <w:tc>
          <w:tcPr>
            <w:tcW w:w="1417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124人次</w:t>
            </w:r>
          </w:p>
        </w:tc>
      </w:tr>
      <w:tr w:rsidR="002F008C" w:rsidRPr="00F504E4" w:rsidTr="00DB5D45">
        <w:tc>
          <w:tcPr>
            <w:tcW w:w="959" w:type="dxa"/>
            <w:vMerge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vMerge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  <w:tc>
          <w:tcPr>
            <w:tcW w:w="1809" w:type="dxa"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社會大眾</w:t>
            </w:r>
          </w:p>
        </w:tc>
        <w:tc>
          <w:tcPr>
            <w:tcW w:w="4395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25場</w:t>
            </w:r>
          </w:p>
        </w:tc>
        <w:tc>
          <w:tcPr>
            <w:tcW w:w="1417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1,575人次</w:t>
            </w:r>
          </w:p>
        </w:tc>
      </w:tr>
      <w:tr w:rsidR="002F008C" w:rsidRPr="00F504E4" w:rsidTr="00DB5D45">
        <w:tc>
          <w:tcPr>
            <w:tcW w:w="959" w:type="dxa"/>
            <w:vMerge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vMerge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  <w:tc>
          <w:tcPr>
            <w:tcW w:w="1809" w:type="dxa"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各級學校</w:t>
            </w:r>
          </w:p>
        </w:tc>
        <w:tc>
          <w:tcPr>
            <w:tcW w:w="4395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417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3,125人次</w:t>
            </w:r>
          </w:p>
        </w:tc>
      </w:tr>
      <w:tr w:rsidR="002F008C" w:rsidRPr="00F504E4" w:rsidTr="00DB5D45">
        <w:tc>
          <w:tcPr>
            <w:tcW w:w="3510" w:type="dxa"/>
            <w:gridSpan w:val="3"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新聞稿</w:t>
            </w:r>
          </w:p>
        </w:tc>
        <w:tc>
          <w:tcPr>
            <w:tcW w:w="4395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6則</w:t>
            </w:r>
          </w:p>
        </w:tc>
        <w:tc>
          <w:tcPr>
            <w:tcW w:w="1417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</w:tr>
      <w:tr w:rsidR="002F008C" w:rsidRPr="00F504E4" w:rsidTr="00DB5D45">
        <w:trPr>
          <w:trHeight w:val="582"/>
        </w:trPr>
        <w:tc>
          <w:tcPr>
            <w:tcW w:w="3510" w:type="dxa"/>
            <w:gridSpan w:val="3"/>
            <w:shd w:val="clear" w:color="auto" w:fill="FDE9D9" w:themeFill="accent6" w:themeFillTint="33"/>
            <w:vAlign w:val="center"/>
          </w:tcPr>
          <w:p w:rsidR="002F008C" w:rsidRPr="00F504E4" w:rsidRDefault="002F008C" w:rsidP="00DB5D45">
            <w:pPr>
              <w:overflowPunct w:val="0"/>
              <w:jc w:val="both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電子媒體</w:t>
            </w:r>
          </w:p>
        </w:tc>
        <w:tc>
          <w:tcPr>
            <w:tcW w:w="4395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電視台；1家</w:t>
            </w:r>
          </w:p>
        </w:tc>
        <w:tc>
          <w:tcPr>
            <w:tcW w:w="1417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</w:tr>
      <w:tr w:rsidR="002F008C" w:rsidRPr="00F504E4" w:rsidTr="00DB5D45">
        <w:tc>
          <w:tcPr>
            <w:tcW w:w="3510" w:type="dxa"/>
            <w:gridSpan w:val="3"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平面媒體</w:t>
            </w:r>
          </w:p>
        </w:tc>
        <w:tc>
          <w:tcPr>
            <w:tcW w:w="4395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7則</w:t>
            </w:r>
          </w:p>
        </w:tc>
        <w:tc>
          <w:tcPr>
            <w:tcW w:w="1417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</w:tr>
      <w:tr w:rsidR="002F008C" w:rsidRPr="00F504E4" w:rsidTr="00DB5D45">
        <w:tc>
          <w:tcPr>
            <w:tcW w:w="3510" w:type="dxa"/>
            <w:gridSpan w:val="3"/>
            <w:shd w:val="clear" w:color="auto" w:fill="FDE9D9" w:themeFill="accent6" w:themeFillTint="33"/>
            <w:vAlign w:val="center"/>
          </w:tcPr>
          <w:p w:rsidR="002F008C" w:rsidRPr="00F504E4" w:rsidRDefault="002F008C" w:rsidP="00DB5D45">
            <w:pPr>
              <w:overflowPunct w:val="0"/>
              <w:jc w:val="both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網路媒體</w:t>
            </w:r>
          </w:p>
        </w:tc>
        <w:tc>
          <w:tcPr>
            <w:tcW w:w="4395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FB:5則</w:t>
            </w:r>
          </w:p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/>
              </w:rPr>
              <w:t>L</w:t>
            </w:r>
            <w:r w:rsidRPr="00F504E4">
              <w:rPr>
                <w:rFonts w:ascii="標楷體" w:eastAsia="標楷體" w:hAnsi="標楷體" w:hint="eastAsia"/>
              </w:rPr>
              <w:t>ine:4則</w:t>
            </w:r>
          </w:p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Youtube:1則</w:t>
            </w:r>
          </w:p>
        </w:tc>
        <w:tc>
          <w:tcPr>
            <w:tcW w:w="1417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</w:tr>
      <w:tr w:rsidR="002F008C" w:rsidRPr="00F504E4" w:rsidTr="00DB5D45">
        <w:tc>
          <w:tcPr>
            <w:tcW w:w="3510" w:type="dxa"/>
            <w:gridSpan w:val="3"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廣播媒體</w:t>
            </w:r>
          </w:p>
        </w:tc>
        <w:tc>
          <w:tcPr>
            <w:tcW w:w="4395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147檔次</w:t>
            </w:r>
          </w:p>
        </w:tc>
        <w:tc>
          <w:tcPr>
            <w:tcW w:w="1417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</w:tr>
      <w:tr w:rsidR="002F008C" w:rsidRPr="00F504E4" w:rsidTr="00DB5D45">
        <w:trPr>
          <w:trHeight w:val="1080"/>
        </w:trPr>
        <w:tc>
          <w:tcPr>
            <w:tcW w:w="3510" w:type="dxa"/>
            <w:gridSpan w:val="3"/>
            <w:shd w:val="clear" w:color="auto" w:fill="FDE9D9" w:themeFill="accent6" w:themeFillTint="33"/>
            <w:vAlign w:val="center"/>
          </w:tcPr>
          <w:p w:rsidR="002F008C" w:rsidRPr="00F504E4" w:rsidRDefault="002F008C" w:rsidP="00DB5D45">
            <w:pPr>
              <w:overflowPunct w:val="0"/>
              <w:jc w:val="both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戶外廣告</w:t>
            </w:r>
          </w:p>
        </w:tc>
        <w:tc>
          <w:tcPr>
            <w:tcW w:w="4395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車廂廣告2面</w:t>
            </w:r>
          </w:p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懸掛布條40處</w:t>
            </w:r>
          </w:p>
        </w:tc>
        <w:tc>
          <w:tcPr>
            <w:tcW w:w="1417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</w:tr>
      <w:tr w:rsidR="002F008C" w:rsidRPr="00F504E4" w:rsidTr="00DB5D45">
        <w:tc>
          <w:tcPr>
            <w:tcW w:w="3510" w:type="dxa"/>
            <w:gridSpan w:val="3"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文宣</w:t>
            </w:r>
          </w:p>
        </w:tc>
        <w:tc>
          <w:tcPr>
            <w:tcW w:w="4395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</w:p>
        </w:tc>
      </w:tr>
      <w:tr w:rsidR="002F008C" w:rsidRPr="00F504E4" w:rsidTr="00DB5D45">
        <w:tc>
          <w:tcPr>
            <w:tcW w:w="3510" w:type="dxa"/>
            <w:gridSpan w:val="3"/>
            <w:shd w:val="clear" w:color="auto" w:fill="FDE9D9" w:themeFill="accent6" w:themeFillTint="33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4395" w:type="dxa"/>
          </w:tcPr>
          <w:p w:rsidR="002F008C" w:rsidRPr="00F504E4" w:rsidRDefault="002F008C" w:rsidP="00DB5D45">
            <w:pPr>
              <w:overflowPunct w:val="0"/>
              <w:snapToGrid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結合</w:t>
            </w:r>
            <w:r w:rsidRPr="00F504E4">
              <w:rPr>
                <w:rFonts w:ascii="標楷體" w:eastAsia="標楷體" w:hAnsi="標楷體" w:hint="eastAsia"/>
                <w:w w:val="90"/>
                <w:sz w:val="28"/>
                <w:szCs w:val="28"/>
                <w:lang w:eastAsia="zh-HK"/>
              </w:rPr>
              <w:t>租稅宣導活動</w:t>
            </w:r>
            <w:r w:rsidRPr="00F504E4">
              <w:rPr>
                <w:rFonts w:ascii="標楷體" w:eastAsia="標楷體" w:hAnsi="標楷體" w:hint="eastAsia"/>
                <w:w w:val="90"/>
                <w:sz w:val="28"/>
                <w:szCs w:val="28"/>
                <w:u w:val="single"/>
              </w:rPr>
              <w:t xml:space="preserve"> 29 </w:t>
            </w:r>
            <w:r w:rsidRPr="00F504E4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場</w:t>
            </w:r>
          </w:p>
        </w:tc>
        <w:tc>
          <w:tcPr>
            <w:tcW w:w="1417" w:type="dxa"/>
          </w:tcPr>
          <w:p w:rsidR="002F008C" w:rsidRPr="00F504E4" w:rsidRDefault="002F008C" w:rsidP="00DB5D45">
            <w:pPr>
              <w:overflowPunct w:val="0"/>
              <w:rPr>
                <w:rFonts w:ascii="標楷體" w:eastAsia="標楷體" w:hAnsi="標楷體"/>
              </w:rPr>
            </w:pPr>
            <w:r w:rsidRPr="00F504E4">
              <w:rPr>
                <w:rFonts w:ascii="標楷體" w:eastAsia="標楷體" w:hAnsi="標楷體" w:hint="eastAsia"/>
              </w:rPr>
              <w:t>8,940</w:t>
            </w:r>
          </w:p>
        </w:tc>
      </w:tr>
    </w:tbl>
    <w:p w:rsidR="00B73D6C" w:rsidRDefault="00B73D6C" w:rsidP="00885F3E"/>
    <w:sectPr w:rsidR="00B73D6C" w:rsidSect="00885F3E">
      <w:pgSz w:w="11906" w:h="16838"/>
      <w:pgMar w:top="1440" w:right="1800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674" w:rsidRDefault="001B5674" w:rsidP="00E2687F">
      <w:r>
        <w:separator/>
      </w:r>
    </w:p>
  </w:endnote>
  <w:endnote w:type="continuationSeparator" w:id="0">
    <w:p w:rsidR="001B5674" w:rsidRDefault="001B5674" w:rsidP="00E26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674" w:rsidRDefault="001B5674" w:rsidP="00E2687F">
      <w:r>
        <w:separator/>
      </w:r>
    </w:p>
  </w:footnote>
  <w:footnote w:type="continuationSeparator" w:id="0">
    <w:p w:rsidR="001B5674" w:rsidRDefault="001B5674" w:rsidP="00E26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3E"/>
    <w:rsid w:val="000B6720"/>
    <w:rsid w:val="00192C14"/>
    <w:rsid w:val="001B5674"/>
    <w:rsid w:val="002A10FE"/>
    <w:rsid w:val="002F008C"/>
    <w:rsid w:val="00885F3E"/>
    <w:rsid w:val="00B73D6C"/>
    <w:rsid w:val="00C55647"/>
    <w:rsid w:val="00CC15CD"/>
    <w:rsid w:val="00DB6311"/>
    <w:rsid w:val="00E2687F"/>
    <w:rsid w:val="00F5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3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F3E"/>
    <w:pPr>
      <w:ind w:leftChars="200" w:left="480"/>
    </w:pPr>
    <w:rPr>
      <w:rFonts w:ascii="Calibri" w:hAnsi="Calibri"/>
      <w:szCs w:val="22"/>
    </w:rPr>
  </w:style>
  <w:style w:type="paragraph" w:customStyle="1" w:styleId="a4">
    <w:name w:val="框架內容"/>
    <w:basedOn w:val="a"/>
    <w:qFormat/>
    <w:rsid w:val="00B73D6C"/>
    <w:pPr>
      <w:widowControl/>
      <w:spacing w:after="140" w:line="288" w:lineRule="auto"/>
    </w:pPr>
    <w:rPr>
      <w:rFonts w:ascii="Calibri" w:hAnsi="Calibri" w:cs="Calibri"/>
      <w:kern w:val="0"/>
      <w:sz w:val="20"/>
      <w:szCs w:val="22"/>
    </w:rPr>
  </w:style>
  <w:style w:type="paragraph" w:customStyle="1" w:styleId="a5">
    <w:name w:val="表格內容"/>
    <w:basedOn w:val="a"/>
    <w:qFormat/>
    <w:rsid w:val="00B73D6C"/>
    <w:pPr>
      <w:widowControl/>
      <w:spacing w:after="140" w:line="288" w:lineRule="auto"/>
    </w:pPr>
    <w:rPr>
      <w:rFonts w:ascii="Calibri" w:hAnsi="Calibri" w:cs="Calibri"/>
      <w:kern w:val="0"/>
      <w:sz w:val="20"/>
      <w:szCs w:val="22"/>
    </w:rPr>
  </w:style>
  <w:style w:type="table" w:styleId="a6">
    <w:name w:val="Table Grid"/>
    <w:basedOn w:val="a1"/>
    <w:rsid w:val="002F008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2F0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26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2687F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26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2687F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3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F3E"/>
    <w:pPr>
      <w:ind w:leftChars="200" w:left="480"/>
    </w:pPr>
    <w:rPr>
      <w:rFonts w:ascii="Calibri" w:hAnsi="Calibri"/>
      <w:szCs w:val="22"/>
    </w:rPr>
  </w:style>
  <w:style w:type="paragraph" w:customStyle="1" w:styleId="a4">
    <w:name w:val="框架內容"/>
    <w:basedOn w:val="a"/>
    <w:qFormat/>
    <w:rsid w:val="00B73D6C"/>
    <w:pPr>
      <w:widowControl/>
      <w:spacing w:after="140" w:line="288" w:lineRule="auto"/>
    </w:pPr>
    <w:rPr>
      <w:rFonts w:ascii="Calibri" w:hAnsi="Calibri" w:cs="Calibri"/>
      <w:kern w:val="0"/>
      <w:sz w:val="20"/>
      <w:szCs w:val="22"/>
    </w:rPr>
  </w:style>
  <w:style w:type="paragraph" w:customStyle="1" w:styleId="a5">
    <w:name w:val="表格內容"/>
    <w:basedOn w:val="a"/>
    <w:qFormat/>
    <w:rsid w:val="00B73D6C"/>
    <w:pPr>
      <w:widowControl/>
      <w:spacing w:after="140" w:line="288" w:lineRule="auto"/>
    </w:pPr>
    <w:rPr>
      <w:rFonts w:ascii="Calibri" w:hAnsi="Calibri" w:cs="Calibri"/>
      <w:kern w:val="0"/>
      <w:sz w:val="20"/>
      <w:szCs w:val="22"/>
    </w:rPr>
  </w:style>
  <w:style w:type="table" w:styleId="a6">
    <w:name w:val="Table Grid"/>
    <w:basedOn w:val="a1"/>
    <w:rsid w:val="002F008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2F0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26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2687F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26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2687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郭育青</dc:creator>
  <cp:lastModifiedBy>郭育青</cp:lastModifiedBy>
  <cp:revision>5</cp:revision>
  <dcterms:created xsi:type="dcterms:W3CDTF">2020-02-11T01:54:00Z</dcterms:created>
  <dcterms:modified xsi:type="dcterms:W3CDTF">2020-02-11T02:10:00Z</dcterms:modified>
</cp:coreProperties>
</file>